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DC0C1" w14:textId="65BFD5F2" w:rsidR="00E708DA" w:rsidRPr="001B6D55" w:rsidRDefault="00387874" w:rsidP="00710CD8">
      <w:pPr>
        <w:spacing w:line="240" w:lineRule="auto"/>
        <w:jc w:val="center"/>
        <w:rPr>
          <w:rFonts w:ascii="Times New Roman" w:hAnsi="Times New Roman"/>
          <w:b/>
          <w:sz w:val="32"/>
          <w:szCs w:val="32"/>
        </w:rPr>
      </w:pPr>
      <w:r>
        <w:rPr>
          <w:noProof/>
          <w:lang w:eastAsia="en-GB"/>
        </w:rPr>
        <w:drawing>
          <wp:anchor distT="0" distB="0" distL="114300" distR="114300" simplePos="0" relativeHeight="251659264" behindDoc="1" locked="0" layoutInCell="1" allowOverlap="1" wp14:anchorId="537FA2F4" wp14:editId="79591133">
            <wp:simplePos x="0" y="0"/>
            <wp:positionH relativeFrom="column">
              <wp:posOffset>4752975</wp:posOffset>
            </wp:positionH>
            <wp:positionV relativeFrom="paragraph">
              <wp:posOffset>0</wp:posOffset>
            </wp:positionV>
            <wp:extent cx="971550" cy="940916"/>
            <wp:effectExtent l="0" t="0" r="0" b="0"/>
            <wp:wrapTight wrapText="bothSides">
              <wp:wrapPolygon edited="0">
                <wp:start x="0" y="0"/>
                <wp:lineTo x="0" y="21002"/>
                <wp:lineTo x="21176" y="21002"/>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mpshire Hoima Hospital logo.jpg"/>
                    <pic:cNvPicPr/>
                  </pic:nvPicPr>
                  <pic:blipFill>
                    <a:blip r:embed="rId7"/>
                    <a:stretch>
                      <a:fillRect/>
                    </a:stretch>
                  </pic:blipFill>
                  <pic:spPr>
                    <a:xfrm>
                      <a:off x="0" y="0"/>
                      <a:ext cx="971550" cy="940916"/>
                    </a:xfrm>
                    <a:prstGeom prst="rect">
                      <a:avLst/>
                    </a:prstGeom>
                  </pic:spPr>
                </pic:pic>
              </a:graphicData>
            </a:graphic>
            <wp14:sizeRelH relativeFrom="margin">
              <wp14:pctWidth>0</wp14:pctWidth>
            </wp14:sizeRelH>
            <wp14:sizeRelV relativeFrom="margin">
              <wp14:pctHeight>0</wp14:pctHeight>
            </wp14:sizeRelV>
          </wp:anchor>
        </w:drawing>
      </w:r>
      <w:r w:rsidR="005B4B24">
        <w:rPr>
          <w:noProof/>
          <w:lang w:eastAsia="en-GB"/>
        </w:rPr>
        <mc:AlternateContent>
          <mc:Choice Requires="wps">
            <w:drawing>
              <wp:anchor distT="0" distB="0" distL="114300" distR="114300" simplePos="0" relativeHeight="251658240" behindDoc="0" locked="0" layoutInCell="1" allowOverlap="1" wp14:anchorId="3E6FA682" wp14:editId="2214104F">
                <wp:simplePos x="0" y="0"/>
                <wp:positionH relativeFrom="column">
                  <wp:posOffset>2155190</wp:posOffset>
                </wp:positionH>
                <wp:positionV relativeFrom="paragraph">
                  <wp:posOffset>-7620</wp:posOffset>
                </wp:positionV>
                <wp:extent cx="1421130" cy="619760"/>
                <wp:effectExtent l="0" t="0" r="762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6DF7E" w14:textId="3471BDF2" w:rsidR="0081186E" w:rsidRDefault="0081186E" w:rsidP="0071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FA682" id="_x0000_t202" coordsize="21600,21600" o:spt="202" path="m,l,21600r21600,l21600,xe">
                <v:stroke joinstyle="miter"/>
                <v:path gradientshapeok="t" o:connecttype="rect"/>
              </v:shapetype>
              <v:shape id="Text Box 2" o:spid="_x0000_s1026" type="#_x0000_t202" style="position:absolute;left:0;text-align:left;margin-left:169.7pt;margin-top:-.6pt;width:111.9pt;height:4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" stroked="f">
                <v:textbox>
                  <w:txbxContent>
                    <w:p w14:paraId="4DB6DF7E" w14:textId="3471BDF2" w:rsidR="0081186E" w:rsidRDefault="0081186E" w:rsidP="00710CD8"/>
                  </w:txbxContent>
                </v:textbox>
              </v:shape>
            </w:pict>
          </mc:Fallback>
        </mc:AlternateContent>
      </w:r>
    </w:p>
    <w:p w14:paraId="56287EC2" w14:textId="339B85CA" w:rsidR="00E708DA" w:rsidRPr="001B6D55" w:rsidRDefault="00E708DA" w:rsidP="00710CD8">
      <w:pPr>
        <w:spacing w:line="240" w:lineRule="auto"/>
        <w:jc w:val="center"/>
        <w:rPr>
          <w:rFonts w:ascii="Times New Roman" w:hAnsi="Times New Roman"/>
          <w:b/>
          <w:sz w:val="32"/>
          <w:szCs w:val="32"/>
        </w:rPr>
      </w:pPr>
    </w:p>
    <w:p w14:paraId="6A93BFBA" w14:textId="6C6D3406" w:rsidR="00E708DA" w:rsidRDefault="00E708DA" w:rsidP="00730CA7">
      <w:pPr>
        <w:spacing w:line="240" w:lineRule="auto"/>
        <w:rPr>
          <w:rFonts w:ascii="Times New Roman" w:hAnsi="Times New Roman"/>
          <w:b/>
          <w:sz w:val="32"/>
          <w:szCs w:val="32"/>
        </w:rPr>
      </w:pPr>
    </w:p>
    <w:p w14:paraId="6EB17AD5" w14:textId="4658B10B" w:rsidR="00387874" w:rsidRPr="001B6D55" w:rsidRDefault="00387874" w:rsidP="00710CD8">
      <w:pPr>
        <w:spacing w:line="240" w:lineRule="auto"/>
        <w:jc w:val="center"/>
        <w:rPr>
          <w:rFonts w:ascii="Times New Roman" w:hAnsi="Times New Roman"/>
          <w:b/>
          <w:sz w:val="32"/>
          <w:szCs w:val="32"/>
        </w:rPr>
      </w:pPr>
      <w:r>
        <w:rPr>
          <w:rFonts w:ascii="Times New Roman" w:hAnsi="Times New Roman"/>
          <w:b/>
          <w:sz w:val="32"/>
          <w:szCs w:val="32"/>
        </w:rPr>
        <w:t>HAMPSHIRE AND HOIMA HOSPITALS</w:t>
      </w:r>
    </w:p>
    <w:p w14:paraId="412F27F3" w14:textId="35EA5DE0" w:rsidR="00E708DA" w:rsidRDefault="00E708DA" w:rsidP="00F30778">
      <w:pPr>
        <w:spacing w:line="240" w:lineRule="auto"/>
        <w:jc w:val="center"/>
        <w:rPr>
          <w:rFonts w:ascii="Times New Roman" w:hAnsi="Times New Roman"/>
          <w:b/>
          <w:sz w:val="32"/>
          <w:szCs w:val="32"/>
        </w:rPr>
      </w:pPr>
      <w:r w:rsidRPr="001B6D55">
        <w:rPr>
          <w:rFonts w:ascii="Times New Roman" w:hAnsi="Times New Roman"/>
          <w:b/>
          <w:sz w:val="32"/>
          <w:szCs w:val="32"/>
        </w:rPr>
        <w:t>ANNUAL REPORT TO 5</w:t>
      </w:r>
      <w:r w:rsidRPr="001B6D55">
        <w:rPr>
          <w:rFonts w:ascii="Times New Roman" w:hAnsi="Times New Roman"/>
          <w:b/>
          <w:sz w:val="32"/>
          <w:szCs w:val="32"/>
          <w:vertAlign w:val="superscript"/>
        </w:rPr>
        <w:t>th</w:t>
      </w:r>
      <w:r w:rsidRPr="001B6D55">
        <w:rPr>
          <w:rFonts w:ascii="Times New Roman" w:hAnsi="Times New Roman"/>
          <w:b/>
          <w:sz w:val="32"/>
          <w:szCs w:val="32"/>
        </w:rPr>
        <w:t xml:space="preserve"> APRIL 20</w:t>
      </w:r>
      <w:r w:rsidR="00730CA7">
        <w:rPr>
          <w:rFonts w:ascii="Times New Roman" w:hAnsi="Times New Roman"/>
          <w:b/>
          <w:sz w:val="32"/>
          <w:szCs w:val="32"/>
        </w:rPr>
        <w:t>2</w:t>
      </w:r>
      <w:r w:rsidR="005C5216">
        <w:rPr>
          <w:rFonts w:ascii="Times New Roman" w:hAnsi="Times New Roman"/>
          <w:b/>
          <w:sz w:val="32"/>
          <w:szCs w:val="32"/>
        </w:rPr>
        <w:t>3</w:t>
      </w:r>
    </w:p>
    <w:p w14:paraId="491C65E6" w14:textId="77777777" w:rsidR="00E708DA" w:rsidRPr="001B6D55" w:rsidRDefault="00E708DA" w:rsidP="00AE56C9">
      <w:pPr>
        <w:spacing w:line="240" w:lineRule="auto"/>
        <w:rPr>
          <w:rFonts w:ascii="Times New Roman" w:hAnsi="Times New Roman"/>
          <w:b/>
          <w:sz w:val="32"/>
          <w:szCs w:val="32"/>
        </w:rPr>
      </w:pPr>
    </w:p>
    <w:p w14:paraId="617E137A"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 INFORMATION</w:t>
      </w:r>
    </w:p>
    <w:p w14:paraId="3CBE10E1" w14:textId="02EB8462" w:rsidR="00E708DA" w:rsidRPr="001B6D55" w:rsidRDefault="00E708DA" w:rsidP="00F30778">
      <w:pPr>
        <w:spacing w:before="100" w:beforeAutospacing="1" w:after="100" w:afterAutospacing="1" w:line="240" w:lineRule="auto"/>
        <w:rPr>
          <w:rFonts w:ascii="Times New Roman" w:hAnsi="Times New Roman"/>
          <w:color w:val="000000"/>
          <w:sz w:val="24"/>
          <w:szCs w:val="24"/>
          <w:lang w:eastAsia="en-GB"/>
        </w:rPr>
      </w:pPr>
      <w:r w:rsidRPr="001B6D55">
        <w:rPr>
          <w:rFonts w:ascii="Times New Roman" w:hAnsi="Times New Roman"/>
          <w:sz w:val="24"/>
          <w:szCs w:val="24"/>
          <w:lang w:eastAsia="en-GB"/>
        </w:rPr>
        <w:t>The Charity was incorporated by trust Deed on 11</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November 2009 and is recognised by HMRC as a charity for tax purposes. The charity is registered with the Charities Commission for England and Wales. </w:t>
      </w:r>
      <w:r w:rsidR="00387874">
        <w:rPr>
          <w:rFonts w:ascii="Times New Roman" w:hAnsi="Times New Roman"/>
          <w:sz w:val="24"/>
          <w:szCs w:val="24"/>
          <w:lang w:eastAsia="en-GB"/>
        </w:rPr>
        <w:t>The deed was updated in Feb 2019 with the name change of the charity to Hampshire and Hoima Hospitals (HHH).</w:t>
      </w:r>
    </w:p>
    <w:p w14:paraId="629A4E3E"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Charity Commission</w:t>
      </w:r>
      <w:r w:rsidRPr="001B6D55">
        <w:rPr>
          <w:rFonts w:ascii="Times New Roman" w:hAnsi="Times New Roman"/>
          <w:sz w:val="24"/>
          <w:szCs w:val="24"/>
        </w:rPr>
        <w:t xml:space="preserve"> registered number </w:t>
      </w:r>
      <w:r w:rsidRPr="001B6D55">
        <w:rPr>
          <w:rFonts w:ascii="Times New Roman" w:hAnsi="Times New Roman"/>
          <w:bCs/>
          <w:color w:val="000000"/>
          <w:sz w:val="24"/>
          <w:szCs w:val="24"/>
        </w:rPr>
        <w:t>1141540.</w:t>
      </w:r>
    </w:p>
    <w:p w14:paraId="54B89DC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HMRC Number</w:t>
      </w:r>
      <w:r w:rsidRPr="001B6D55">
        <w:rPr>
          <w:rFonts w:ascii="Times New Roman" w:hAnsi="Times New Roman"/>
          <w:sz w:val="24"/>
          <w:szCs w:val="24"/>
        </w:rPr>
        <w:t>:  XT21617</w:t>
      </w:r>
    </w:p>
    <w:p w14:paraId="498AB649"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Registered address</w:t>
      </w:r>
      <w:r>
        <w:rPr>
          <w:rFonts w:ascii="Times New Roman" w:hAnsi="Times New Roman"/>
          <w:sz w:val="24"/>
          <w:szCs w:val="24"/>
        </w:rPr>
        <w:t>:</w:t>
      </w:r>
      <w:r w:rsidR="000441F3">
        <w:rPr>
          <w:rFonts w:ascii="Times New Roman" w:hAnsi="Times New Roman"/>
          <w:sz w:val="24"/>
          <w:szCs w:val="24"/>
        </w:rPr>
        <w:t xml:space="preserve"> 18 Purbrook Road, Tadley, Hants. RG26 4PR</w:t>
      </w:r>
    </w:p>
    <w:p w14:paraId="75798D28" w14:textId="62297728" w:rsidR="000441F3" w:rsidRPr="001B6D55" w:rsidRDefault="00E708DA" w:rsidP="004C7E83">
      <w:pPr>
        <w:spacing w:after="0" w:line="240" w:lineRule="auto"/>
        <w:rPr>
          <w:rFonts w:ascii="Times New Roman" w:hAnsi="Times New Roman"/>
          <w:sz w:val="24"/>
          <w:szCs w:val="24"/>
        </w:rPr>
      </w:pPr>
      <w:r w:rsidRPr="001B6D55">
        <w:rPr>
          <w:rFonts w:ascii="Times New Roman" w:hAnsi="Times New Roman"/>
          <w:b/>
          <w:sz w:val="24"/>
          <w:szCs w:val="24"/>
        </w:rPr>
        <w:t>Bankers</w:t>
      </w:r>
      <w:r w:rsidRPr="001B6D55">
        <w:rPr>
          <w:rFonts w:ascii="Times New Roman" w:hAnsi="Times New Roman"/>
          <w:sz w:val="24"/>
          <w:szCs w:val="24"/>
        </w:rPr>
        <w:t>: HSBC Bank plc, Festival Place, Basingstoke Town Centre, Hampshire RG217LJ.</w:t>
      </w:r>
    </w:p>
    <w:p w14:paraId="532927D9" w14:textId="53289843" w:rsidR="00E708DA" w:rsidRPr="001B6D55" w:rsidRDefault="00BE3F7C" w:rsidP="00F30778">
      <w:pPr>
        <w:spacing w:after="0" w:line="240" w:lineRule="auto"/>
        <w:ind w:left="960"/>
        <w:rPr>
          <w:rFonts w:ascii="Times New Roman" w:hAnsi="Times New Roman"/>
          <w:sz w:val="24"/>
          <w:szCs w:val="24"/>
        </w:rPr>
      </w:pPr>
      <w:r>
        <w:rPr>
          <w:rFonts w:ascii="Times New Roman" w:hAnsi="Times New Roman"/>
          <w:sz w:val="24"/>
          <w:szCs w:val="24"/>
        </w:rPr>
        <w:t>Hampshire Trust bank</w:t>
      </w:r>
      <w:r w:rsidR="000441F3">
        <w:rPr>
          <w:rFonts w:ascii="Times New Roman" w:hAnsi="Times New Roman"/>
          <w:sz w:val="24"/>
          <w:szCs w:val="24"/>
        </w:rPr>
        <w:t xml:space="preserve"> (savings account)</w:t>
      </w:r>
    </w:p>
    <w:p w14:paraId="6CEA9475" w14:textId="77777777" w:rsidR="00E708DA" w:rsidRPr="001B6D55" w:rsidRDefault="00E708DA" w:rsidP="00F30778">
      <w:pPr>
        <w:spacing w:after="0" w:line="240" w:lineRule="auto"/>
        <w:ind w:left="960"/>
        <w:rPr>
          <w:rFonts w:ascii="Times New Roman" w:hAnsi="Times New Roman"/>
          <w:sz w:val="24"/>
          <w:szCs w:val="24"/>
        </w:rPr>
      </w:pPr>
    </w:p>
    <w:p w14:paraId="1C8E3154" w14:textId="58A2ED33"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Independent examiner of accounts</w:t>
      </w:r>
      <w:r w:rsidR="000441F3">
        <w:rPr>
          <w:rFonts w:ascii="Times New Roman" w:hAnsi="Times New Roman"/>
          <w:sz w:val="24"/>
          <w:szCs w:val="24"/>
        </w:rPr>
        <w:t xml:space="preserve">: </w:t>
      </w:r>
      <w:r w:rsidR="00055664">
        <w:rPr>
          <w:rFonts w:ascii="Times New Roman" w:hAnsi="Times New Roman"/>
          <w:sz w:val="24"/>
          <w:szCs w:val="24"/>
        </w:rPr>
        <w:t>Kevin Rafferty</w:t>
      </w:r>
      <w:r w:rsidR="00B86750">
        <w:rPr>
          <w:rFonts w:ascii="Times New Roman" w:hAnsi="Times New Roman"/>
          <w:sz w:val="24"/>
          <w:szCs w:val="24"/>
        </w:rPr>
        <w:t>;</w:t>
      </w:r>
      <w:r w:rsidRPr="001B6D55">
        <w:rPr>
          <w:rFonts w:ascii="Times New Roman" w:hAnsi="Times New Roman"/>
          <w:sz w:val="24"/>
          <w:szCs w:val="24"/>
        </w:rPr>
        <w:t xml:space="preserve"> </w:t>
      </w:r>
      <w:r w:rsidR="00274863">
        <w:rPr>
          <w:rFonts w:ascii="Times New Roman" w:hAnsi="Times New Roman"/>
          <w:sz w:val="24"/>
          <w:szCs w:val="24"/>
        </w:rPr>
        <w:t>BA</w:t>
      </w:r>
      <w:r w:rsidR="00B86750">
        <w:rPr>
          <w:rFonts w:ascii="Times New Roman" w:hAnsi="Times New Roman"/>
          <w:sz w:val="24"/>
          <w:szCs w:val="24"/>
        </w:rPr>
        <w:t xml:space="preserve"> FCMA CGMA</w:t>
      </w:r>
    </w:p>
    <w:p w14:paraId="160728FA" w14:textId="77777777" w:rsidR="00E708DA" w:rsidRPr="001B6D55" w:rsidRDefault="00E708DA" w:rsidP="00F30778">
      <w:pPr>
        <w:spacing w:after="0" w:line="240" w:lineRule="auto"/>
        <w:rPr>
          <w:rFonts w:ascii="Times New Roman" w:hAnsi="Times New Roman"/>
          <w:sz w:val="24"/>
          <w:szCs w:val="24"/>
        </w:rPr>
      </w:pPr>
    </w:p>
    <w:p w14:paraId="2BBBC0E9" w14:textId="4AE488F6"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The</w:t>
      </w:r>
      <w:r>
        <w:rPr>
          <w:rFonts w:ascii="Times New Roman" w:hAnsi="Times New Roman"/>
          <w:sz w:val="24"/>
          <w:szCs w:val="24"/>
        </w:rPr>
        <w:t xml:space="preserve"> charity has no premises and no</w:t>
      </w:r>
      <w:r w:rsidRPr="001B6D55">
        <w:rPr>
          <w:rFonts w:ascii="Times New Roman" w:hAnsi="Times New Roman"/>
          <w:sz w:val="24"/>
          <w:szCs w:val="24"/>
        </w:rPr>
        <w:t xml:space="preserve"> employees. All the administration of the charity is done voluntarily by the trustees.</w:t>
      </w:r>
      <w:r>
        <w:rPr>
          <w:rFonts w:ascii="Times New Roman" w:hAnsi="Times New Roman"/>
          <w:sz w:val="24"/>
          <w:szCs w:val="24"/>
        </w:rPr>
        <w:t xml:space="preserve"> </w:t>
      </w:r>
      <w:r w:rsidRPr="001B6D55">
        <w:rPr>
          <w:rFonts w:ascii="Times New Roman" w:hAnsi="Times New Roman"/>
          <w:sz w:val="24"/>
          <w:szCs w:val="24"/>
        </w:rPr>
        <w:t xml:space="preserve">Further information can be found at </w:t>
      </w:r>
      <w:r w:rsidR="00730CA7">
        <w:rPr>
          <w:rFonts w:ascii="Times New Roman" w:hAnsi="Times New Roman"/>
          <w:sz w:val="24"/>
          <w:szCs w:val="24"/>
        </w:rPr>
        <w:t>hhhcharity.uk</w:t>
      </w:r>
    </w:p>
    <w:p w14:paraId="5CE46610" w14:textId="77777777" w:rsidR="00E708DA" w:rsidRPr="001B6D55" w:rsidRDefault="00E708DA" w:rsidP="00F30778">
      <w:pPr>
        <w:spacing w:after="0" w:line="240" w:lineRule="auto"/>
        <w:rPr>
          <w:rFonts w:ascii="Times New Roman" w:hAnsi="Times New Roman"/>
          <w:sz w:val="24"/>
          <w:szCs w:val="24"/>
        </w:rPr>
      </w:pPr>
    </w:p>
    <w:p w14:paraId="412C4F3A" w14:textId="77777777" w:rsidR="00E708DA" w:rsidRPr="001B6D55" w:rsidRDefault="00E708DA" w:rsidP="00F30778">
      <w:pPr>
        <w:spacing w:after="0" w:line="240" w:lineRule="auto"/>
        <w:rPr>
          <w:rFonts w:ascii="Times New Roman" w:hAnsi="Times New Roman"/>
          <w:sz w:val="24"/>
          <w:szCs w:val="24"/>
        </w:rPr>
      </w:pPr>
    </w:p>
    <w:p w14:paraId="5BE82E9F"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TRUSTEES’ REPORT</w:t>
      </w:r>
    </w:p>
    <w:p w14:paraId="75517FB2" w14:textId="1991E0EB" w:rsidR="00E708DA" w:rsidRPr="001B6D55" w:rsidRDefault="00E708DA" w:rsidP="00F30778">
      <w:pPr>
        <w:spacing w:line="240" w:lineRule="auto"/>
        <w:rPr>
          <w:rFonts w:ascii="Times New Roman" w:hAnsi="Times New Roman"/>
          <w:sz w:val="24"/>
          <w:szCs w:val="24"/>
        </w:rPr>
      </w:pPr>
      <w:r w:rsidRPr="001B6D55">
        <w:rPr>
          <w:rFonts w:ascii="Times New Roman" w:hAnsi="Times New Roman"/>
          <w:sz w:val="24"/>
          <w:szCs w:val="24"/>
        </w:rPr>
        <w:t>The Trustees are pleased to present their report together with the financial statements of t</w:t>
      </w:r>
      <w:r>
        <w:rPr>
          <w:rFonts w:ascii="Times New Roman" w:hAnsi="Times New Roman"/>
          <w:sz w:val="24"/>
          <w:szCs w:val="24"/>
        </w:rPr>
        <w:t>he charity for the year ending 5</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w:t>
      </w:r>
      <w:r w:rsidR="005C5216">
        <w:rPr>
          <w:rFonts w:ascii="Times New Roman" w:hAnsi="Times New Roman"/>
          <w:sz w:val="24"/>
          <w:szCs w:val="24"/>
        </w:rPr>
        <w:t>3</w:t>
      </w:r>
      <w:r w:rsidR="00730CA7">
        <w:rPr>
          <w:rFonts w:ascii="Times New Roman" w:hAnsi="Times New Roman"/>
          <w:sz w:val="24"/>
          <w:szCs w:val="24"/>
        </w:rPr>
        <w:t>.</w:t>
      </w:r>
    </w:p>
    <w:p w14:paraId="529CCC1F" w14:textId="77777777" w:rsidR="00E708DA"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Trustees</w:t>
      </w:r>
    </w:p>
    <w:p w14:paraId="24F351B6" w14:textId="302611CC" w:rsidR="00C92D3C" w:rsidRPr="00C92D3C" w:rsidRDefault="00E708DA" w:rsidP="00C92D3C">
      <w:pPr>
        <w:shd w:val="clear" w:color="auto" w:fill="FFFFFF"/>
        <w:spacing w:after="0" w:line="240" w:lineRule="auto"/>
        <w:rPr>
          <w:rFonts w:ascii="Times New Roman" w:hAnsi="Times New Roman"/>
          <w:sz w:val="24"/>
          <w:szCs w:val="24"/>
          <w:lang w:eastAsia="en-GB"/>
        </w:rPr>
      </w:pPr>
      <w:r w:rsidRPr="00C92D3C">
        <w:rPr>
          <w:rFonts w:ascii="Times New Roman" w:hAnsi="Times New Roman"/>
          <w:sz w:val="24"/>
          <w:szCs w:val="24"/>
        </w:rPr>
        <w:t xml:space="preserve">During the year, </w:t>
      </w:r>
      <w:r w:rsidR="005C5216" w:rsidRPr="00C92D3C">
        <w:rPr>
          <w:rFonts w:ascii="Times New Roman" w:hAnsi="Times New Roman"/>
          <w:sz w:val="24"/>
          <w:szCs w:val="24"/>
        </w:rPr>
        <w:t>Samantha Wilson and Joel Mulinda</w:t>
      </w:r>
      <w:r w:rsidR="00F76566" w:rsidRPr="00C92D3C">
        <w:rPr>
          <w:rFonts w:ascii="Times New Roman" w:hAnsi="Times New Roman"/>
          <w:sz w:val="24"/>
          <w:szCs w:val="24"/>
        </w:rPr>
        <w:t xml:space="preserve"> accepted invitation</w:t>
      </w:r>
      <w:r w:rsidR="005C5216" w:rsidRPr="00C92D3C">
        <w:rPr>
          <w:rFonts w:ascii="Times New Roman" w:hAnsi="Times New Roman"/>
          <w:sz w:val="24"/>
          <w:szCs w:val="24"/>
        </w:rPr>
        <w:t>s</w:t>
      </w:r>
      <w:r w:rsidR="00F76566" w:rsidRPr="00C92D3C">
        <w:rPr>
          <w:rFonts w:ascii="Times New Roman" w:hAnsi="Times New Roman"/>
          <w:sz w:val="24"/>
          <w:szCs w:val="24"/>
        </w:rPr>
        <w:t xml:space="preserve"> to</w:t>
      </w:r>
      <w:r w:rsidR="00570C9E" w:rsidRPr="00C92D3C">
        <w:rPr>
          <w:rFonts w:ascii="Times New Roman" w:hAnsi="Times New Roman"/>
          <w:sz w:val="24"/>
          <w:szCs w:val="24"/>
        </w:rPr>
        <w:t xml:space="preserve"> be a trustee.</w:t>
      </w:r>
      <w:r w:rsidR="00C92D3C" w:rsidRPr="00C92D3C">
        <w:rPr>
          <w:rFonts w:ascii="Times New Roman" w:hAnsi="Times New Roman"/>
          <w:sz w:val="24"/>
          <w:szCs w:val="24"/>
        </w:rPr>
        <w:t xml:space="preserve"> Joel </w:t>
      </w:r>
      <w:r w:rsidR="00C92D3C" w:rsidRPr="00C92D3C">
        <w:rPr>
          <w:rFonts w:ascii="Times New Roman" w:hAnsi="Times New Roman"/>
          <w:color w:val="333333"/>
          <w:sz w:val="24"/>
          <w:szCs w:val="24"/>
          <w:lang w:eastAsia="en-GB"/>
        </w:rPr>
        <w:t xml:space="preserve">is our first trustee who is Ugandan and lives in Hoima. We are especially grateful to have had his presence in Hoima with the building work that has gone on and for giving us advice </w:t>
      </w:r>
      <w:r w:rsidR="00C92D3C">
        <w:rPr>
          <w:rFonts w:ascii="Times New Roman" w:hAnsi="Times New Roman"/>
          <w:color w:val="333333"/>
          <w:sz w:val="24"/>
          <w:szCs w:val="24"/>
          <w:lang w:eastAsia="en-GB"/>
        </w:rPr>
        <w:t>as</w:t>
      </w:r>
      <w:r w:rsidR="00C92D3C" w:rsidRPr="00C92D3C">
        <w:rPr>
          <w:rFonts w:ascii="Times New Roman" w:hAnsi="Times New Roman"/>
          <w:color w:val="333333"/>
          <w:sz w:val="24"/>
          <w:szCs w:val="24"/>
          <w:lang w:eastAsia="en-GB"/>
        </w:rPr>
        <w:t xml:space="preserve"> needed on a number of matters from a Ugandan perspective. </w:t>
      </w:r>
    </w:p>
    <w:p w14:paraId="7AFB7AAF" w14:textId="77777777" w:rsidR="00E708DA" w:rsidRPr="001B6D55" w:rsidRDefault="00E708DA" w:rsidP="00F30778">
      <w:pPr>
        <w:spacing w:after="0" w:line="240" w:lineRule="auto"/>
        <w:rPr>
          <w:rFonts w:ascii="Times New Roman" w:hAnsi="Times New Roman"/>
          <w:sz w:val="24"/>
          <w:szCs w:val="24"/>
        </w:rPr>
      </w:pPr>
    </w:p>
    <w:p w14:paraId="1C9E94B2" w14:textId="06C531EF" w:rsidR="00E708DA"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 xml:space="preserve">The names of the trustees </w:t>
      </w:r>
      <w:r>
        <w:rPr>
          <w:rFonts w:ascii="Times New Roman" w:hAnsi="Times New Roman"/>
          <w:sz w:val="24"/>
          <w:szCs w:val="24"/>
        </w:rPr>
        <w:t>on 6</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w:t>
      </w:r>
      <w:r w:rsidR="005C5216">
        <w:rPr>
          <w:rFonts w:ascii="Times New Roman" w:hAnsi="Times New Roman"/>
          <w:sz w:val="24"/>
          <w:szCs w:val="24"/>
        </w:rPr>
        <w:t>3</w:t>
      </w:r>
      <w:r>
        <w:rPr>
          <w:rFonts w:ascii="Times New Roman" w:hAnsi="Times New Roman"/>
          <w:sz w:val="24"/>
          <w:szCs w:val="24"/>
        </w:rPr>
        <w:t xml:space="preserve"> are</w:t>
      </w:r>
      <w:r w:rsidRPr="00710CD8">
        <w:rPr>
          <w:rFonts w:ascii="Times New Roman" w:hAnsi="Times New Roman"/>
          <w:sz w:val="24"/>
          <w:szCs w:val="24"/>
        </w:rPr>
        <w:t xml:space="preserve"> </w:t>
      </w:r>
    </w:p>
    <w:p w14:paraId="0ABB33BA" w14:textId="77777777" w:rsidR="00E708DA" w:rsidRDefault="00E708DA" w:rsidP="00F30778">
      <w:pPr>
        <w:spacing w:after="0" w:line="240" w:lineRule="auto"/>
        <w:rPr>
          <w:rFonts w:ascii="Times New Roman" w:hAnsi="Times New Roman"/>
          <w:sz w:val="24"/>
          <w:szCs w:val="24"/>
        </w:rPr>
        <w:sectPr w:rsidR="00E708DA" w:rsidSect="00320D6D">
          <w:footerReference w:type="default" r:id="rId8"/>
          <w:pgSz w:w="11906" w:h="16838"/>
          <w:pgMar w:top="1134" w:right="1440" w:bottom="1134" w:left="1440" w:header="709" w:footer="709" w:gutter="0"/>
          <w:cols w:space="708"/>
          <w:rtlGutter/>
          <w:docGrid w:linePitch="360"/>
        </w:sectPr>
      </w:pPr>
    </w:p>
    <w:p w14:paraId="4ABC2FDA" w14:textId="55291D6C" w:rsidR="00E46448" w:rsidRDefault="00730CA7" w:rsidP="00F30778">
      <w:pPr>
        <w:spacing w:after="0" w:line="240" w:lineRule="auto"/>
        <w:rPr>
          <w:rFonts w:ascii="Times New Roman" w:hAnsi="Times New Roman"/>
          <w:sz w:val="24"/>
          <w:szCs w:val="24"/>
        </w:rPr>
      </w:pPr>
      <w:r>
        <w:rPr>
          <w:rFonts w:ascii="Times New Roman" w:hAnsi="Times New Roman"/>
          <w:sz w:val="24"/>
          <w:szCs w:val="24"/>
        </w:rPr>
        <w:t>Howard Simpson</w:t>
      </w:r>
      <w:r w:rsidR="00E708DA">
        <w:rPr>
          <w:rFonts w:ascii="Times New Roman" w:hAnsi="Times New Roman"/>
          <w:sz w:val="24"/>
          <w:szCs w:val="24"/>
        </w:rPr>
        <w:t xml:space="preserve"> (chair)</w:t>
      </w:r>
    </w:p>
    <w:p w14:paraId="30848A66" w14:textId="77777777" w:rsidR="00E708DA" w:rsidRDefault="00E46448" w:rsidP="00F30778">
      <w:pPr>
        <w:spacing w:after="0" w:line="240" w:lineRule="auto"/>
        <w:rPr>
          <w:rFonts w:ascii="Times New Roman" w:hAnsi="Times New Roman"/>
          <w:sz w:val="24"/>
          <w:szCs w:val="24"/>
        </w:rPr>
      </w:pPr>
      <w:r w:rsidRPr="001B6D55">
        <w:rPr>
          <w:rFonts w:ascii="Times New Roman" w:hAnsi="Times New Roman"/>
          <w:sz w:val="24"/>
          <w:szCs w:val="24"/>
        </w:rPr>
        <w:t>Anne Reill</w:t>
      </w:r>
      <w:r>
        <w:rPr>
          <w:rFonts w:ascii="Times New Roman" w:hAnsi="Times New Roman"/>
          <w:sz w:val="24"/>
          <w:szCs w:val="24"/>
        </w:rPr>
        <w:t>y (treasurer)</w:t>
      </w:r>
    </w:p>
    <w:p w14:paraId="07D648D8" w14:textId="20A261E5" w:rsidR="00E708DA" w:rsidRPr="001B6D55" w:rsidRDefault="00730CA7" w:rsidP="00F30778">
      <w:pPr>
        <w:spacing w:after="0" w:line="240" w:lineRule="auto"/>
        <w:rPr>
          <w:rFonts w:ascii="Times New Roman" w:hAnsi="Times New Roman"/>
          <w:sz w:val="24"/>
          <w:szCs w:val="24"/>
          <w:lang w:eastAsia="en-GB"/>
        </w:rPr>
      </w:pPr>
      <w:r>
        <w:rPr>
          <w:rFonts w:ascii="Times New Roman" w:hAnsi="Times New Roman"/>
          <w:sz w:val="24"/>
          <w:szCs w:val="24"/>
        </w:rPr>
        <w:t>Laura Aspinall</w:t>
      </w:r>
      <w:r w:rsidR="00E708DA" w:rsidRPr="001B6D55">
        <w:rPr>
          <w:rFonts w:ascii="Times New Roman" w:hAnsi="Times New Roman"/>
          <w:sz w:val="24"/>
          <w:szCs w:val="24"/>
          <w:lang w:eastAsia="en-GB"/>
        </w:rPr>
        <w:t xml:space="preserve"> </w:t>
      </w:r>
      <w:r w:rsidR="00E46448">
        <w:rPr>
          <w:rFonts w:ascii="Times New Roman" w:hAnsi="Times New Roman"/>
          <w:sz w:val="24"/>
          <w:szCs w:val="24"/>
          <w:lang w:eastAsia="en-GB"/>
        </w:rPr>
        <w:t>(secretary)</w:t>
      </w:r>
    </w:p>
    <w:p w14:paraId="42B536DF" w14:textId="77777777" w:rsidR="00E708DA" w:rsidRDefault="00E708DA" w:rsidP="00F30778">
      <w:pPr>
        <w:spacing w:after="0" w:line="240" w:lineRule="auto"/>
        <w:rPr>
          <w:rFonts w:ascii="Times New Roman" w:hAnsi="Times New Roman"/>
          <w:sz w:val="24"/>
          <w:szCs w:val="24"/>
        </w:rPr>
      </w:pPr>
      <w:r>
        <w:rPr>
          <w:rFonts w:ascii="Times New Roman" w:hAnsi="Times New Roman"/>
          <w:sz w:val="24"/>
          <w:szCs w:val="24"/>
        </w:rPr>
        <w:t xml:space="preserve">Priya Ilangovan, </w:t>
      </w:r>
    </w:p>
    <w:p w14:paraId="71CB9AE0" w14:textId="5AFEE0F9" w:rsidR="000441F3" w:rsidRDefault="00730CA7" w:rsidP="00F30778">
      <w:pPr>
        <w:spacing w:after="0" w:line="240" w:lineRule="auto"/>
        <w:rPr>
          <w:rFonts w:ascii="Times New Roman" w:hAnsi="Times New Roman"/>
          <w:sz w:val="24"/>
          <w:szCs w:val="24"/>
        </w:rPr>
      </w:pPr>
      <w:r>
        <w:rPr>
          <w:rFonts w:ascii="Times New Roman" w:hAnsi="Times New Roman"/>
          <w:sz w:val="24"/>
          <w:szCs w:val="24"/>
        </w:rPr>
        <w:t>Lorraine Major</w:t>
      </w:r>
      <w:r w:rsidR="00E46448">
        <w:rPr>
          <w:rFonts w:ascii="Times New Roman" w:hAnsi="Times New Roman"/>
          <w:sz w:val="24"/>
          <w:szCs w:val="24"/>
        </w:rPr>
        <w:t xml:space="preserve"> </w:t>
      </w:r>
    </w:p>
    <w:p w14:paraId="15D17B5B" w14:textId="0DBD2B62" w:rsidR="00387874" w:rsidRDefault="00760B64" w:rsidP="00F30778">
      <w:pPr>
        <w:spacing w:after="0" w:line="240" w:lineRule="auto"/>
        <w:rPr>
          <w:rFonts w:ascii="Times New Roman" w:hAnsi="Times New Roman"/>
          <w:sz w:val="24"/>
          <w:szCs w:val="24"/>
        </w:rPr>
      </w:pPr>
      <w:r>
        <w:rPr>
          <w:rFonts w:ascii="Times New Roman" w:hAnsi="Times New Roman"/>
          <w:sz w:val="24"/>
          <w:szCs w:val="24"/>
        </w:rPr>
        <w:t>Joy Murph</w:t>
      </w:r>
      <w:r w:rsidR="00387874">
        <w:rPr>
          <w:rFonts w:ascii="Times New Roman" w:hAnsi="Times New Roman"/>
          <w:sz w:val="24"/>
          <w:szCs w:val="24"/>
        </w:rPr>
        <w:t>y</w:t>
      </w:r>
    </w:p>
    <w:p w14:paraId="2B018A8C" w14:textId="01E47BA5" w:rsidR="000441F3" w:rsidRDefault="00055664" w:rsidP="00F30778">
      <w:pPr>
        <w:spacing w:after="0" w:line="240" w:lineRule="auto"/>
        <w:rPr>
          <w:rFonts w:ascii="Times New Roman" w:hAnsi="Times New Roman"/>
          <w:sz w:val="24"/>
          <w:szCs w:val="24"/>
        </w:rPr>
      </w:pPr>
      <w:r>
        <w:rPr>
          <w:rFonts w:ascii="Times New Roman" w:hAnsi="Times New Roman"/>
          <w:sz w:val="24"/>
          <w:szCs w:val="24"/>
        </w:rPr>
        <w:t>Laura Blackmore</w:t>
      </w:r>
    </w:p>
    <w:p w14:paraId="356824CF" w14:textId="47DFCF86" w:rsidR="00730CA7" w:rsidRDefault="00730CA7" w:rsidP="00F30778">
      <w:pPr>
        <w:spacing w:after="0" w:line="240" w:lineRule="auto"/>
        <w:rPr>
          <w:rFonts w:ascii="Times New Roman" w:hAnsi="Times New Roman"/>
          <w:sz w:val="24"/>
          <w:szCs w:val="24"/>
        </w:rPr>
      </w:pPr>
      <w:r>
        <w:rPr>
          <w:rFonts w:ascii="Times New Roman" w:hAnsi="Times New Roman"/>
          <w:sz w:val="24"/>
          <w:szCs w:val="24"/>
        </w:rPr>
        <w:t>Christopher Butt</w:t>
      </w:r>
    </w:p>
    <w:p w14:paraId="3DA845A6" w14:textId="1DDA9379" w:rsidR="00570C9E" w:rsidRDefault="00570C9E" w:rsidP="00F30778">
      <w:pPr>
        <w:spacing w:after="0" w:line="240" w:lineRule="auto"/>
        <w:rPr>
          <w:rFonts w:ascii="Times New Roman" w:hAnsi="Times New Roman"/>
          <w:sz w:val="24"/>
          <w:szCs w:val="24"/>
        </w:rPr>
      </w:pPr>
      <w:r>
        <w:rPr>
          <w:rFonts w:ascii="Times New Roman" w:hAnsi="Times New Roman"/>
          <w:sz w:val="24"/>
          <w:szCs w:val="24"/>
        </w:rPr>
        <w:t>Ian Simpson</w:t>
      </w:r>
    </w:p>
    <w:p w14:paraId="2B47E014" w14:textId="71787DBC" w:rsidR="009C7E14" w:rsidRDefault="009C7E14" w:rsidP="00F30778">
      <w:pPr>
        <w:spacing w:after="0" w:line="240" w:lineRule="auto"/>
        <w:rPr>
          <w:rFonts w:ascii="Times New Roman" w:hAnsi="Times New Roman"/>
          <w:sz w:val="24"/>
          <w:szCs w:val="24"/>
        </w:rPr>
      </w:pPr>
      <w:r>
        <w:rPr>
          <w:rFonts w:ascii="Times New Roman" w:hAnsi="Times New Roman"/>
          <w:sz w:val="24"/>
          <w:szCs w:val="24"/>
        </w:rPr>
        <w:t>Asma Abbass</w:t>
      </w:r>
    </w:p>
    <w:p w14:paraId="22CCBA1B" w14:textId="601F0723" w:rsidR="005C5216" w:rsidRDefault="005C5216" w:rsidP="00F30778">
      <w:pPr>
        <w:spacing w:after="0" w:line="240" w:lineRule="auto"/>
        <w:rPr>
          <w:rFonts w:ascii="Times New Roman" w:hAnsi="Times New Roman"/>
          <w:sz w:val="24"/>
          <w:szCs w:val="24"/>
        </w:rPr>
      </w:pPr>
      <w:r>
        <w:rPr>
          <w:rFonts w:ascii="Times New Roman" w:hAnsi="Times New Roman"/>
          <w:sz w:val="24"/>
          <w:szCs w:val="24"/>
        </w:rPr>
        <w:t>Samantha Wilson</w:t>
      </w:r>
    </w:p>
    <w:p w14:paraId="3D7E05B6" w14:textId="2023C756" w:rsidR="005C5216" w:rsidRDefault="005C5216" w:rsidP="00F30778">
      <w:pPr>
        <w:spacing w:after="0" w:line="240" w:lineRule="auto"/>
        <w:rPr>
          <w:rFonts w:ascii="Times New Roman" w:hAnsi="Times New Roman"/>
          <w:sz w:val="24"/>
          <w:szCs w:val="24"/>
        </w:rPr>
      </w:pPr>
      <w:r>
        <w:rPr>
          <w:rFonts w:ascii="Times New Roman" w:hAnsi="Times New Roman"/>
          <w:sz w:val="24"/>
          <w:szCs w:val="24"/>
        </w:rPr>
        <w:t>Joel Mulinda</w:t>
      </w:r>
    </w:p>
    <w:p w14:paraId="2EFC6CED" w14:textId="77777777" w:rsidR="00570C9E" w:rsidRDefault="00570C9E" w:rsidP="00F30778">
      <w:pPr>
        <w:spacing w:after="0" w:line="240" w:lineRule="auto"/>
        <w:rPr>
          <w:rFonts w:ascii="Times New Roman" w:hAnsi="Times New Roman"/>
          <w:sz w:val="24"/>
          <w:szCs w:val="24"/>
        </w:rPr>
      </w:pPr>
    </w:p>
    <w:p w14:paraId="7D3860F6" w14:textId="77777777" w:rsidR="00570C9E" w:rsidRDefault="00570C9E" w:rsidP="00F30778">
      <w:pPr>
        <w:spacing w:after="0" w:line="240" w:lineRule="auto"/>
        <w:rPr>
          <w:rFonts w:ascii="Times New Roman" w:hAnsi="Times New Roman"/>
          <w:sz w:val="24"/>
          <w:szCs w:val="24"/>
        </w:rPr>
      </w:pPr>
    </w:p>
    <w:p w14:paraId="70B3387E" w14:textId="77777777" w:rsidR="00570C9E" w:rsidRDefault="00570C9E" w:rsidP="00F30778">
      <w:pPr>
        <w:spacing w:after="0" w:line="240" w:lineRule="auto"/>
        <w:rPr>
          <w:rFonts w:ascii="Times New Roman" w:hAnsi="Times New Roman"/>
          <w:sz w:val="24"/>
          <w:szCs w:val="24"/>
        </w:rPr>
      </w:pPr>
    </w:p>
    <w:p w14:paraId="4658BC46" w14:textId="77777777" w:rsidR="00570C9E" w:rsidRDefault="00570C9E" w:rsidP="00F30778">
      <w:pPr>
        <w:spacing w:after="0" w:line="240" w:lineRule="auto"/>
        <w:rPr>
          <w:rFonts w:ascii="Times New Roman" w:hAnsi="Times New Roman"/>
          <w:sz w:val="24"/>
          <w:szCs w:val="24"/>
        </w:rPr>
      </w:pPr>
    </w:p>
    <w:p w14:paraId="6C803966" w14:textId="77777777" w:rsidR="00570C9E" w:rsidRDefault="00570C9E" w:rsidP="00F30778">
      <w:pPr>
        <w:spacing w:after="0" w:line="240" w:lineRule="auto"/>
        <w:rPr>
          <w:rFonts w:ascii="Times New Roman" w:hAnsi="Times New Roman"/>
          <w:sz w:val="24"/>
          <w:szCs w:val="24"/>
        </w:rPr>
      </w:pPr>
    </w:p>
    <w:p w14:paraId="075FAE09" w14:textId="77777777" w:rsidR="00570C9E" w:rsidRDefault="00570C9E" w:rsidP="00F30778">
      <w:pPr>
        <w:spacing w:after="0" w:line="240" w:lineRule="auto"/>
        <w:rPr>
          <w:rFonts w:ascii="Times New Roman" w:hAnsi="Times New Roman"/>
          <w:sz w:val="24"/>
          <w:szCs w:val="24"/>
        </w:rPr>
      </w:pPr>
    </w:p>
    <w:p w14:paraId="572997E8" w14:textId="77777777" w:rsidR="000441F3" w:rsidRPr="009F3F38" w:rsidRDefault="000441F3" w:rsidP="00F30778">
      <w:pPr>
        <w:spacing w:after="0" w:line="240" w:lineRule="auto"/>
        <w:rPr>
          <w:rFonts w:ascii="Times New Roman" w:hAnsi="Times New Roman"/>
          <w:sz w:val="24"/>
          <w:szCs w:val="24"/>
        </w:rPr>
        <w:sectPr w:rsidR="000441F3" w:rsidRPr="009F3F38" w:rsidSect="00387874">
          <w:type w:val="continuous"/>
          <w:pgSz w:w="11906" w:h="16838"/>
          <w:pgMar w:top="1134" w:right="1440" w:bottom="426" w:left="1440" w:header="709" w:footer="709" w:gutter="0"/>
          <w:cols w:num="2" w:space="708"/>
          <w:docGrid w:linePitch="360"/>
        </w:sectPr>
      </w:pPr>
    </w:p>
    <w:p w14:paraId="71B5907F" w14:textId="77777777" w:rsidR="00E708DA" w:rsidRPr="001B6D55" w:rsidRDefault="00E708DA" w:rsidP="00F30778">
      <w:pPr>
        <w:spacing w:line="240" w:lineRule="auto"/>
        <w:rPr>
          <w:rFonts w:ascii="Times New Roman" w:hAnsi="Times New Roman"/>
          <w:sz w:val="24"/>
          <w:szCs w:val="24"/>
          <w:lang w:eastAsia="en-GB"/>
        </w:rPr>
      </w:pPr>
      <w:r w:rsidRPr="001B6D55">
        <w:rPr>
          <w:rFonts w:ascii="Times New Roman" w:hAnsi="Times New Roman"/>
          <w:sz w:val="24"/>
          <w:szCs w:val="24"/>
          <w:lang w:eastAsia="en-GB"/>
        </w:rPr>
        <w:lastRenderedPageBreak/>
        <w:t>All the trustees have declared that they have read and understood the Charity Commission Guidelines entitled ‘The Duties of a Trustee’ and ‘Charities Working Internationally’ and agree to follow them. Trustees are appointed for the relevant experience they possess in relation to the objects of the Charity.  There is otherwise no formal policy for the selection or training of trustees.</w:t>
      </w:r>
    </w:p>
    <w:p w14:paraId="5D754395" w14:textId="77777777" w:rsidR="00E708DA" w:rsidRPr="001B6D55"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The objects of the Trust</w:t>
      </w:r>
    </w:p>
    <w:p w14:paraId="76AE973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rPr>
        <w:t>The objects are ‘</w:t>
      </w:r>
      <w:r w:rsidRPr="001B6D55">
        <w:rPr>
          <w:rFonts w:ascii="Times New Roman" w:hAnsi="Times New Roman"/>
          <w:sz w:val="24"/>
          <w:szCs w:val="24"/>
          <w:lang w:eastAsia="en-GB"/>
        </w:rPr>
        <w:t>the relief of sickness and the preservation of health among people living permanently or temporarily within the catchment area of Hoima Regional Referral Hospital in Uganda, particularly, but not exclusively, by establishing and maintaining sustainable professional and educational partnerships between the Hampshire Hospitals National Health Service Foundation Trust in England and Hoima Regional Referral Hospital in Uganda by any means that are charitable under the law of England’.</w:t>
      </w:r>
    </w:p>
    <w:p w14:paraId="22ED5036" w14:textId="77777777" w:rsidR="00E708DA" w:rsidRPr="001B6D55" w:rsidRDefault="00E708DA" w:rsidP="00F30778">
      <w:pPr>
        <w:spacing w:after="0" w:line="240" w:lineRule="auto"/>
        <w:rPr>
          <w:rFonts w:ascii="Times New Roman" w:hAnsi="Times New Roman"/>
          <w:sz w:val="24"/>
          <w:szCs w:val="24"/>
          <w:lang w:eastAsia="en-GB"/>
        </w:rPr>
      </w:pPr>
    </w:p>
    <w:p w14:paraId="052AF911" w14:textId="120212AB"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These objects will be achieved by sending teams of vol</w:t>
      </w:r>
      <w:r w:rsidR="000441F3">
        <w:rPr>
          <w:rFonts w:ascii="Times New Roman" w:hAnsi="Times New Roman"/>
          <w:sz w:val="24"/>
          <w:szCs w:val="24"/>
          <w:lang w:eastAsia="en-GB"/>
        </w:rPr>
        <w:t>unteers from HHFT to Hoima around</w:t>
      </w:r>
      <w:r w:rsidRPr="001B6D55">
        <w:rPr>
          <w:rFonts w:ascii="Times New Roman" w:hAnsi="Times New Roman"/>
          <w:sz w:val="24"/>
          <w:szCs w:val="24"/>
          <w:lang w:eastAsia="en-GB"/>
        </w:rPr>
        <w:t xml:space="preserve"> </w:t>
      </w:r>
      <w:r w:rsidR="000441F3">
        <w:rPr>
          <w:rFonts w:ascii="Times New Roman" w:hAnsi="Times New Roman"/>
          <w:sz w:val="24"/>
          <w:szCs w:val="24"/>
          <w:lang w:eastAsia="en-GB"/>
        </w:rPr>
        <w:t xml:space="preserve"> </w:t>
      </w:r>
      <w:r w:rsidRPr="001B6D55">
        <w:rPr>
          <w:rFonts w:ascii="Times New Roman" w:hAnsi="Times New Roman"/>
          <w:sz w:val="24"/>
          <w:szCs w:val="24"/>
          <w:lang w:eastAsia="en-GB"/>
        </w:rPr>
        <w:t>four</w:t>
      </w:r>
      <w:r w:rsidR="000441F3">
        <w:rPr>
          <w:rFonts w:ascii="Times New Roman" w:hAnsi="Times New Roman"/>
          <w:sz w:val="24"/>
          <w:szCs w:val="24"/>
          <w:lang w:eastAsia="en-GB"/>
        </w:rPr>
        <w:t xml:space="preserve"> or five</w:t>
      </w:r>
      <w:r w:rsidRPr="001B6D55">
        <w:rPr>
          <w:rFonts w:ascii="Times New Roman" w:hAnsi="Times New Roman"/>
          <w:sz w:val="24"/>
          <w:szCs w:val="24"/>
          <w:lang w:eastAsia="en-GB"/>
        </w:rPr>
        <w:t xml:space="preserve"> times a year. The aims of visits are</w:t>
      </w:r>
    </w:p>
    <w:p w14:paraId="5CA1C5A9"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To improve standards of clinical care and patient safety through ward based teaching and training.</w:t>
      </w:r>
    </w:p>
    <w:p w14:paraId="4528BEFC"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To improve operating systems to make them more efficient and effective.</w:t>
      </w:r>
    </w:p>
    <w:p w14:paraId="4733942D"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The provision of equipment and supplies.</w:t>
      </w:r>
    </w:p>
    <w:p w14:paraId="20C858E4" w14:textId="77777777" w:rsidR="00E708DA" w:rsidRPr="001B6D55" w:rsidRDefault="00E708DA" w:rsidP="00F30778">
      <w:pPr>
        <w:spacing w:after="0" w:line="240" w:lineRule="auto"/>
        <w:ind w:left="720"/>
        <w:contextualSpacing/>
        <w:rPr>
          <w:rFonts w:ascii="Times New Roman" w:hAnsi="Times New Roman"/>
          <w:sz w:val="24"/>
          <w:szCs w:val="24"/>
          <w:lang w:eastAsia="en-GB"/>
        </w:rPr>
      </w:pPr>
    </w:p>
    <w:p w14:paraId="4106F4CD"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It is not the purpose of visits to provide service delivery unless it is ethically necessary to intervene because lives are at immediate risk.</w:t>
      </w:r>
    </w:p>
    <w:p w14:paraId="42EA2B5F" w14:textId="77777777" w:rsidR="00E708DA" w:rsidRPr="001B6D55" w:rsidRDefault="00E708DA" w:rsidP="00F30778">
      <w:pPr>
        <w:spacing w:after="0" w:line="240" w:lineRule="auto"/>
        <w:rPr>
          <w:rFonts w:ascii="Times New Roman" w:hAnsi="Times New Roman"/>
          <w:b/>
          <w:sz w:val="24"/>
          <w:szCs w:val="24"/>
          <w:lang w:eastAsia="en-GB"/>
        </w:rPr>
      </w:pPr>
    </w:p>
    <w:p w14:paraId="2C8EBF9E"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Related parties</w:t>
      </w:r>
    </w:p>
    <w:p w14:paraId="7B59DDA5"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Regional Referral Hospital, Uganda.</w:t>
      </w:r>
    </w:p>
    <w:p w14:paraId="41990D8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School of Nursing.</w:t>
      </w:r>
    </w:p>
    <w:p w14:paraId="231A934A" w14:textId="7B3516A9"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Hampshire Hospitals NHS Foundation Trust.</w:t>
      </w:r>
    </w:p>
    <w:p w14:paraId="5B410CFE" w14:textId="19C02CEA"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Royal College of Paedia</w:t>
      </w:r>
      <w:r>
        <w:rPr>
          <w:rFonts w:ascii="Times New Roman" w:hAnsi="Times New Roman"/>
          <w:sz w:val="24"/>
          <w:szCs w:val="24"/>
          <w:lang w:eastAsia="en-GB"/>
        </w:rPr>
        <w:t xml:space="preserve">trics &amp; Child Health. </w:t>
      </w:r>
    </w:p>
    <w:p w14:paraId="699C4224" w14:textId="77777777" w:rsidR="00EC56B6" w:rsidRPr="001B6D55" w:rsidRDefault="00EC56B6" w:rsidP="00F30778">
      <w:pPr>
        <w:spacing w:after="0" w:line="240" w:lineRule="auto"/>
        <w:rPr>
          <w:rFonts w:ascii="Helvetica" w:hAnsi="Helvetica" w:cs="Helvetica"/>
          <w:sz w:val="18"/>
          <w:szCs w:val="18"/>
          <w:lang w:eastAsia="en-GB"/>
        </w:rPr>
      </w:pPr>
      <w:r>
        <w:rPr>
          <w:rFonts w:ascii="Times New Roman" w:hAnsi="Times New Roman"/>
          <w:sz w:val="24"/>
          <w:szCs w:val="24"/>
          <w:lang w:eastAsia="en-GB"/>
        </w:rPr>
        <w:t>MAMA (Midwives at maternity Azur)</w:t>
      </w:r>
    </w:p>
    <w:p w14:paraId="2AA23F10" w14:textId="77777777" w:rsidR="00E708DA" w:rsidRPr="001B6D55" w:rsidRDefault="00E708DA" w:rsidP="00F30778">
      <w:pPr>
        <w:spacing w:after="0" w:line="240" w:lineRule="auto"/>
        <w:rPr>
          <w:rFonts w:ascii="Times New Roman" w:hAnsi="Times New Roman"/>
          <w:b/>
          <w:sz w:val="24"/>
          <w:szCs w:val="24"/>
          <w:lang w:eastAsia="en-GB"/>
        </w:rPr>
      </w:pPr>
    </w:p>
    <w:p w14:paraId="2D5A1671" w14:textId="77777777" w:rsidR="00E708DA" w:rsidRPr="001B6D55" w:rsidRDefault="00E708DA" w:rsidP="00F30778">
      <w:pPr>
        <w:spacing w:after="0" w:line="240" w:lineRule="auto"/>
        <w:rPr>
          <w:rFonts w:ascii="Helvetica" w:hAnsi="Helvetica" w:cs="Helvetica"/>
          <w:sz w:val="18"/>
          <w:szCs w:val="18"/>
          <w:lang w:eastAsia="en-GB"/>
        </w:rPr>
      </w:pPr>
      <w:r w:rsidRPr="001B6D55">
        <w:rPr>
          <w:rFonts w:ascii="Times New Roman" w:hAnsi="Times New Roman"/>
          <w:b/>
          <w:sz w:val="24"/>
          <w:szCs w:val="24"/>
          <w:lang w:eastAsia="en-GB"/>
        </w:rPr>
        <w:t>Structure, governance and management</w:t>
      </w:r>
    </w:p>
    <w:p w14:paraId="741BA76B"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meet at least four times a year. Decisions are made following discussion and agreement. </w:t>
      </w:r>
    </w:p>
    <w:p w14:paraId="63F2A0D1" w14:textId="77777777" w:rsidR="00E708DA" w:rsidRPr="001B6D55" w:rsidRDefault="00E708DA" w:rsidP="00F30778">
      <w:pPr>
        <w:spacing w:after="0" w:line="240" w:lineRule="auto"/>
        <w:rPr>
          <w:rFonts w:ascii="Times New Roman" w:hAnsi="Times New Roman"/>
          <w:sz w:val="24"/>
          <w:szCs w:val="24"/>
          <w:lang w:eastAsia="en-GB"/>
        </w:rPr>
      </w:pPr>
    </w:p>
    <w:p w14:paraId="6E104FF5"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Public benefit</w:t>
      </w:r>
    </w:p>
    <w:p w14:paraId="02D868A3" w14:textId="538D2B7D"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aware of the Charity Commission’s Guidance on Public Benefit. They have reviewed the objects of the charity, its activiti</w:t>
      </w:r>
      <w:r w:rsidR="00EC56B6">
        <w:rPr>
          <w:rFonts w:ascii="Times New Roman" w:hAnsi="Times New Roman"/>
          <w:sz w:val="24"/>
          <w:szCs w:val="24"/>
          <w:lang w:eastAsia="en-GB"/>
        </w:rPr>
        <w:t>es in 20</w:t>
      </w:r>
      <w:r w:rsidR="00570C9E">
        <w:rPr>
          <w:rFonts w:ascii="Times New Roman" w:hAnsi="Times New Roman"/>
          <w:sz w:val="24"/>
          <w:szCs w:val="24"/>
          <w:lang w:eastAsia="en-GB"/>
        </w:rPr>
        <w:t>2</w:t>
      </w:r>
      <w:r w:rsidR="005C5216">
        <w:rPr>
          <w:rFonts w:ascii="Times New Roman" w:hAnsi="Times New Roman"/>
          <w:sz w:val="24"/>
          <w:szCs w:val="24"/>
          <w:lang w:eastAsia="en-GB"/>
        </w:rPr>
        <w:t>2</w:t>
      </w:r>
      <w:r w:rsidR="00730CA7">
        <w:rPr>
          <w:rFonts w:ascii="Times New Roman" w:hAnsi="Times New Roman"/>
          <w:sz w:val="24"/>
          <w:szCs w:val="24"/>
          <w:lang w:eastAsia="en-GB"/>
        </w:rPr>
        <w:t>/2</w:t>
      </w:r>
      <w:r w:rsidR="005C5216">
        <w:rPr>
          <w:rFonts w:ascii="Times New Roman" w:hAnsi="Times New Roman"/>
          <w:sz w:val="24"/>
          <w:szCs w:val="24"/>
          <w:lang w:eastAsia="en-GB"/>
        </w:rPr>
        <w:t>3</w:t>
      </w:r>
      <w:r w:rsidRPr="001B6D55">
        <w:rPr>
          <w:rFonts w:ascii="Times New Roman" w:hAnsi="Times New Roman"/>
          <w:sz w:val="24"/>
          <w:szCs w:val="24"/>
          <w:lang w:eastAsia="en-GB"/>
        </w:rPr>
        <w:t xml:space="preserve"> and future plans in the light of this guidance and find that all of these comply. </w:t>
      </w:r>
    </w:p>
    <w:p w14:paraId="4332E7CB"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 xml:space="preserve">HRRH is a government hospital which charges no fees and poor people are not excluded. Access is not restricted by age, </w:t>
      </w:r>
      <w:r w:rsidRPr="001B6D55">
        <w:rPr>
          <w:rFonts w:ascii="Times New Roman" w:hAnsi="Times New Roman"/>
          <w:iCs/>
          <w:color w:val="333333"/>
          <w:sz w:val="24"/>
          <w:szCs w:val="24"/>
          <w:bdr w:val="none" w:sz="0" w:space="0" w:color="auto" w:frame="1"/>
          <w:shd w:val="clear" w:color="auto" w:fill="FFFFFF"/>
        </w:rPr>
        <w:t>gender, race, religion or any other defining characteristic.</w:t>
      </w:r>
    </w:p>
    <w:p w14:paraId="12F32188"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The trustees support work to develop the Azur Clinic in Hoima. This is a not-for- profit private hospital which does charge modest user fees but does not otherwise restrict access to its services. The rationale is that there are growing links between HRRH and Azur. Clinical standards are higher at Azur and it can become a beacon of good practice from which HRRH can learn.</w:t>
      </w:r>
    </w:p>
    <w:p w14:paraId="145A0D2A"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The trustees ha</w:t>
      </w:r>
      <w:r>
        <w:rPr>
          <w:rFonts w:ascii="Times New Roman" w:hAnsi="Times New Roman"/>
          <w:sz w:val="24"/>
          <w:szCs w:val="24"/>
          <w:lang w:eastAsia="en-GB"/>
        </w:rPr>
        <w:t>ve supported teaching at the</w:t>
      </w:r>
      <w:r w:rsidRPr="001B6D55">
        <w:rPr>
          <w:rFonts w:ascii="Times New Roman" w:hAnsi="Times New Roman"/>
          <w:sz w:val="24"/>
          <w:szCs w:val="24"/>
          <w:lang w:eastAsia="en-GB"/>
        </w:rPr>
        <w:t xml:space="preserve"> School of Nursing in Hoima whose students work on the wards at HRRH. The rationale is that most of the students live locally and many will become the nursing workforce of the future at HRRH and elsewhere in the catchment area.</w:t>
      </w:r>
    </w:p>
    <w:p w14:paraId="5DB7C4EB"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lastRenderedPageBreak/>
        <w:t xml:space="preserve">The activities described below have benefited the people who live in the catchment area of the hospital. </w:t>
      </w:r>
    </w:p>
    <w:p w14:paraId="6E0A6234"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benefits were related to the objects of the charity. </w:t>
      </w:r>
    </w:p>
    <w:p w14:paraId="1F66683E"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pays for equipment to benefit patients which promotes the objects of the charity.</w:t>
      </w:r>
    </w:p>
    <w:p w14:paraId="36B9D609"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not aware of any harm arising from the activities of the charity, nor of any private benefit, directly or indirectly.</w:t>
      </w:r>
    </w:p>
    <w:p w14:paraId="1254E400" w14:textId="77777777" w:rsidR="00E708DA" w:rsidRPr="001B6D55" w:rsidRDefault="00E708DA" w:rsidP="00F30778">
      <w:pPr>
        <w:spacing w:after="0" w:line="240" w:lineRule="auto"/>
        <w:rPr>
          <w:rFonts w:ascii="Times New Roman" w:hAnsi="Times New Roman"/>
          <w:sz w:val="24"/>
          <w:szCs w:val="24"/>
          <w:lang w:eastAsia="en-GB"/>
        </w:rPr>
      </w:pPr>
    </w:p>
    <w:p w14:paraId="5DBB8779"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Risks</w:t>
      </w:r>
    </w:p>
    <w:p w14:paraId="7E4924FD" w14:textId="649F50A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have examined the major risks to which the charity is exposed and confirm that systems are in place to mitigate exposure to major risks. </w:t>
      </w:r>
    </w:p>
    <w:p w14:paraId="571CFDA9" w14:textId="7777777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adopted a Health and Safety Policy for its activities both in Uganda and in the UK on 5</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April 2012. </w:t>
      </w:r>
    </w:p>
    <w:p w14:paraId="0E3C3110" w14:textId="7A84F775"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The charity </w:t>
      </w:r>
      <w:r w:rsidR="004B726C">
        <w:rPr>
          <w:rFonts w:ascii="Times New Roman" w:hAnsi="Times New Roman"/>
          <w:sz w:val="24"/>
          <w:szCs w:val="24"/>
          <w:lang w:eastAsia="en-GB"/>
        </w:rPr>
        <w:t>review</w:t>
      </w:r>
      <w:r w:rsidR="00055664">
        <w:rPr>
          <w:rFonts w:ascii="Times New Roman" w:hAnsi="Times New Roman"/>
          <w:sz w:val="24"/>
          <w:szCs w:val="24"/>
          <w:lang w:eastAsia="en-GB"/>
        </w:rPr>
        <w:t>ed the</w:t>
      </w:r>
      <w:r>
        <w:rPr>
          <w:rFonts w:ascii="Times New Roman" w:hAnsi="Times New Roman"/>
          <w:sz w:val="24"/>
          <w:szCs w:val="24"/>
          <w:lang w:eastAsia="en-GB"/>
        </w:rPr>
        <w:t xml:space="preserve"> </w:t>
      </w:r>
      <w:r w:rsidR="00760B64">
        <w:rPr>
          <w:rFonts w:ascii="Times New Roman" w:hAnsi="Times New Roman"/>
          <w:sz w:val="24"/>
          <w:szCs w:val="24"/>
          <w:lang w:eastAsia="en-GB"/>
        </w:rPr>
        <w:t>Safeguarding</w:t>
      </w:r>
      <w:r>
        <w:rPr>
          <w:rFonts w:ascii="Times New Roman" w:hAnsi="Times New Roman"/>
          <w:sz w:val="24"/>
          <w:szCs w:val="24"/>
          <w:lang w:eastAsia="en-GB"/>
        </w:rPr>
        <w:t xml:space="preserve"> Policy </w:t>
      </w:r>
      <w:r w:rsidR="00055664">
        <w:rPr>
          <w:rFonts w:ascii="Times New Roman" w:hAnsi="Times New Roman"/>
          <w:sz w:val="24"/>
          <w:szCs w:val="24"/>
          <w:lang w:eastAsia="en-GB"/>
        </w:rPr>
        <w:t>in 20</w:t>
      </w:r>
      <w:r w:rsidR="005C5216">
        <w:rPr>
          <w:rFonts w:ascii="Times New Roman" w:hAnsi="Times New Roman"/>
          <w:sz w:val="24"/>
          <w:szCs w:val="24"/>
          <w:lang w:eastAsia="en-GB"/>
        </w:rPr>
        <w:t>2</w:t>
      </w:r>
      <w:r w:rsidR="004B726C">
        <w:rPr>
          <w:rFonts w:ascii="Times New Roman" w:hAnsi="Times New Roman"/>
          <w:sz w:val="24"/>
          <w:szCs w:val="24"/>
          <w:lang w:eastAsia="en-GB"/>
        </w:rPr>
        <w:t>2</w:t>
      </w:r>
      <w:r w:rsidR="00055664">
        <w:rPr>
          <w:rFonts w:ascii="Times New Roman" w:hAnsi="Times New Roman"/>
          <w:sz w:val="24"/>
          <w:szCs w:val="24"/>
          <w:lang w:eastAsia="en-GB"/>
        </w:rPr>
        <w:t>.</w:t>
      </w:r>
    </w:p>
    <w:p w14:paraId="0B554908" w14:textId="75991585" w:rsidR="00055664" w:rsidRDefault="00055664"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The charity keeps a close eye on current health risks in Uganda, in particular ebola</w:t>
      </w:r>
      <w:r w:rsidR="00570C9E">
        <w:rPr>
          <w:rFonts w:ascii="Times New Roman" w:hAnsi="Times New Roman"/>
          <w:sz w:val="24"/>
          <w:szCs w:val="24"/>
          <w:lang w:eastAsia="en-GB"/>
        </w:rPr>
        <w:t xml:space="preserve">, </w:t>
      </w:r>
      <w:r>
        <w:rPr>
          <w:rFonts w:ascii="Times New Roman" w:hAnsi="Times New Roman"/>
          <w:sz w:val="24"/>
          <w:szCs w:val="24"/>
          <w:lang w:eastAsia="en-GB"/>
        </w:rPr>
        <w:t>zika virus</w:t>
      </w:r>
      <w:r w:rsidR="00570C9E">
        <w:rPr>
          <w:rFonts w:ascii="Times New Roman" w:hAnsi="Times New Roman"/>
          <w:sz w:val="24"/>
          <w:szCs w:val="24"/>
          <w:lang w:eastAsia="en-GB"/>
        </w:rPr>
        <w:t xml:space="preserve"> and COVID 19.</w:t>
      </w:r>
    </w:p>
    <w:p w14:paraId="3632DF2C" w14:textId="0D08AC53"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w:t>
      </w:r>
      <w:r w:rsidRPr="001B6D55">
        <w:rPr>
          <w:rFonts w:ascii="Times New Roman" w:hAnsi="Times New Roman"/>
          <w:sz w:val="24"/>
          <w:szCs w:val="24"/>
          <w:lang w:eastAsia="en-GB"/>
        </w:rPr>
        <w:t xml:space="preserve">he charity has comprehensive insurance cover in the UK and provides travel and medical insurance for volunteers in Uganda. </w:t>
      </w:r>
      <w:r w:rsidR="00730CA7">
        <w:rPr>
          <w:rFonts w:ascii="Times New Roman" w:hAnsi="Times New Roman"/>
          <w:sz w:val="24"/>
          <w:szCs w:val="24"/>
          <w:lang w:eastAsia="en-GB"/>
        </w:rPr>
        <w:t>HH</w:t>
      </w:r>
      <w:r w:rsidRPr="001B6D55">
        <w:rPr>
          <w:rFonts w:ascii="Times New Roman" w:hAnsi="Times New Roman"/>
          <w:sz w:val="24"/>
          <w:szCs w:val="24"/>
          <w:lang w:eastAsia="en-GB"/>
        </w:rPr>
        <w:t>H briefs all volunteers about risks in Uganda.</w:t>
      </w:r>
    </w:p>
    <w:p w14:paraId="64C68682" w14:textId="2F232409" w:rsidR="00B929C3" w:rsidRDefault="00B929C3" w:rsidP="00F30778">
      <w:pPr>
        <w:spacing w:after="0" w:line="240" w:lineRule="auto"/>
        <w:rPr>
          <w:rFonts w:ascii="Times New Roman" w:hAnsi="Times New Roman"/>
          <w:sz w:val="24"/>
          <w:szCs w:val="24"/>
          <w:lang w:eastAsia="en-GB"/>
        </w:rPr>
      </w:pPr>
    </w:p>
    <w:p w14:paraId="722A3BF1" w14:textId="594A821D" w:rsidR="00B929C3" w:rsidRDefault="00B929C3" w:rsidP="00F30778">
      <w:pPr>
        <w:spacing w:after="0" w:line="240" w:lineRule="auto"/>
        <w:rPr>
          <w:rFonts w:ascii="Times New Roman" w:hAnsi="Times New Roman"/>
          <w:sz w:val="24"/>
          <w:szCs w:val="24"/>
          <w:lang w:eastAsia="en-GB"/>
        </w:rPr>
      </w:pPr>
    </w:p>
    <w:p w14:paraId="4EE4B35D" w14:textId="2721629A"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rPr>
      </w:pPr>
      <w:r>
        <w:rPr>
          <w:rFonts w:ascii="Times New Roman" w:hAnsi="Times New Roman"/>
          <w:b/>
          <w:sz w:val="24"/>
          <w:szCs w:val="24"/>
        </w:rPr>
        <w:t>PLANNED ACTIVITIES IN 20</w:t>
      </w:r>
      <w:r w:rsidR="00730CA7">
        <w:rPr>
          <w:rFonts w:ascii="Times New Roman" w:hAnsi="Times New Roman"/>
          <w:b/>
          <w:sz w:val="24"/>
          <w:szCs w:val="24"/>
        </w:rPr>
        <w:t>2</w:t>
      </w:r>
      <w:r w:rsidR="005C5216">
        <w:rPr>
          <w:rFonts w:ascii="Times New Roman" w:hAnsi="Times New Roman"/>
          <w:b/>
          <w:sz w:val="24"/>
          <w:szCs w:val="24"/>
        </w:rPr>
        <w:t>3</w:t>
      </w:r>
      <w:r w:rsidR="00D27490">
        <w:rPr>
          <w:rFonts w:ascii="Times New Roman" w:hAnsi="Times New Roman"/>
          <w:b/>
          <w:sz w:val="24"/>
          <w:szCs w:val="24"/>
        </w:rPr>
        <w:t>/</w:t>
      </w:r>
      <w:r w:rsidR="00730CA7">
        <w:rPr>
          <w:rFonts w:ascii="Times New Roman" w:hAnsi="Times New Roman"/>
          <w:b/>
          <w:sz w:val="24"/>
          <w:szCs w:val="24"/>
        </w:rPr>
        <w:t>2</w:t>
      </w:r>
      <w:r w:rsidR="005C5216">
        <w:rPr>
          <w:rFonts w:ascii="Times New Roman" w:hAnsi="Times New Roman"/>
          <w:b/>
          <w:sz w:val="24"/>
          <w:szCs w:val="24"/>
        </w:rPr>
        <w:t>4</w:t>
      </w:r>
    </w:p>
    <w:p w14:paraId="36C1C7C9" w14:textId="77777777" w:rsidR="00E708DA" w:rsidRPr="00710CD8" w:rsidRDefault="00E708DA" w:rsidP="00F30778">
      <w:pPr>
        <w:spacing w:after="0" w:line="240" w:lineRule="auto"/>
        <w:jc w:val="center"/>
        <w:rPr>
          <w:rFonts w:ascii="Times New Roman" w:hAnsi="Times New Roman"/>
          <w:b/>
          <w:sz w:val="24"/>
          <w:szCs w:val="24"/>
        </w:rPr>
      </w:pPr>
    </w:p>
    <w:p w14:paraId="431A2B0F" w14:textId="56D05B2B" w:rsidR="00E708DA" w:rsidRPr="005C56DD" w:rsidRDefault="005C5216" w:rsidP="00F30778">
      <w:pPr>
        <w:spacing w:line="240" w:lineRule="auto"/>
        <w:rPr>
          <w:rFonts w:ascii="Times New Roman" w:hAnsi="Times New Roman"/>
          <w:sz w:val="24"/>
          <w:szCs w:val="24"/>
        </w:rPr>
      </w:pPr>
      <w:r>
        <w:rPr>
          <w:rFonts w:ascii="Times New Roman" w:hAnsi="Times New Roman"/>
          <w:sz w:val="24"/>
          <w:szCs w:val="24"/>
        </w:rPr>
        <w:t>There are currently 3 trips planned for this coming year</w:t>
      </w:r>
      <w:r w:rsidR="002C05D3">
        <w:rPr>
          <w:rFonts w:ascii="Times New Roman" w:hAnsi="Times New Roman"/>
          <w:sz w:val="24"/>
          <w:szCs w:val="24"/>
        </w:rPr>
        <w:t xml:space="preserve">. </w:t>
      </w:r>
      <w:r>
        <w:rPr>
          <w:rFonts w:ascii="Times New Roman" w:hAnsi="Times New Roman"/>
          <w:sz w:val="24"/>
          <w:szCs w:val="24"/>
        </w:rPr>
        <w:t xml:space="preserve">A team is booked to go out in June, another team is booked to go out in September and another team in November. </w:t>
      </w:r>
      <w:r w:rsidR="002C05D3">
        <w:rPr>
          <w:rFonts w:ascii="Times New Roman" w:hAnsi="Times New Roman"/>
          <w:sz w:val="24"/>
          <w:szCs w:val="24"/>
        </w:rPr>
        <w:t>The costs of the trip are expected to be higher than pre</w:t>
      </w:r>
      <w:r w:rsidR="00187A71">
        <w:rPr>
          <w:rFonts w:ascii="Times New Roman" w:hAnsi="Times New Roman"/>
          <w:sz w:val="24"/>
          <w:szCs w:val="24"/>
        </w:rPr>
        <w:t>viously due to increased costs of fuel, energy, living costs and to regenerate income lost through Covid-19.</w:t>
      </w:r>
    </w:p>
    <w:p w14:paraId="5DF2AB66" w14:textId="77777777" w:rsidR="00E708DA" w:rsidRPr="003647FD" w:rsidRDefault="00E708DA" w:rsidP="00F30778">
      <w:pPr>
        <w:spacing w:after="0" w:line="240" w:lineRule="auto"/>
        <w:rPr>
          <w:rFonts w:ascii="Times New Roman" w:hAnsi="Times New Roman"/>
          <w:b/>
          <w:sz w:val="24"/>
          <w:szCs w:val="24"/>
        </w:rPr>
      </w:pPr>
      <w:r>
        <w:rPr>
          <w:rFonts w:ascii="Times New Roman" w:hAnsi="Times New Roman"/>
          <w:b/>
          <w:sz w:val="24"/>
          <w:szCs w:val="24"/>
        </w:rPr>
        <w:t>The aims of the visits</w:t>
      </w:r>
    </w:p>
    <w:p w14:paraId="41A656CD" w14:textId="77777777" w:rsidR="00E708DA" w:rsidRDefault="00E708DA" w:rsidP="00F30778">
      <w:pPr>
        <w:numPr>
          <w:ilvl w:val="0"/>
          <w:numId w:val="3"/>
        </w:numPr>
        <w:spacing w:after="0" w:line="240" w:lineRule="auto"/>
        <w:contextualSpacing/>
        <w:rPr>
          <w:rFonts w:ascii="Times New Roman" w:hAnsi="Times New Roman"/>
          <w:sz w:val="24"/>
          <w:szCs w:val="24"/>
        </w:rPr>
      </w:pPr>
      <w:r w:rsidRPr="003647FD">
        <w:rPr>
          <w:rFonts w:ascii="Times New Roman" w:hAnsi="Times New Roman"/>
          <w:sz w:val="24"/>
          <w:szCs w:val="24"/>
        </w:rPr>
        <w:t>To continue to work in partnership with HRRH on patient safety across the hospital.</w:t>
      </w:r>
    </w:p>
    <w:p w14:paraId="5E430238" w14:textId="7FD5B794" w:rsidR="006C316D" w:rsidRPr="003647FD" w:rsidRDefault="006C316D" w:rsidP="00F30778">
      <w:pPr>
        <w:numPr>
          <w:ilvl w:val="0"/>
          <w:numId w:val="3"/>
        </w:numPr>
        <w:spacing w:after="0" w:line="240" w:lineRule="auto"/>
        <w:contextualSpacing/>
        <w:rPr>
          <w:rFonts w:ascii="Times New Roman" w:hAnsi="Times New Roman"/>
          <w:sz w:val="24"/>
          <w:szCs w:val="24"/>
        </w:rPr>
      </w:pPr>
      <w:r>
        <w:rPr>
          <w:rFonts w:ascii="Times New Roman" w:hAnsi="Times New Roman"/>
          <w:sz w:val="24"/>
          <w:szCs w:val="24"/>
        </w:rPr>
        <w:t>To fund the</w:t>
      </w:r>
      <w:r w:rsidR="00595088">
        <w:rPr>
          <w:rFonts w:ascii="Times New Roman" w:hAnsi="Times New Roman"/>
          <w:sz w:val="24"/>
          <w:szCs w:val="24"/>
        </w:rPr>
        <w:t xml:space="preserve"> running costs of </w:t>
      </w:r>
      <w:r w:rsidR="004B726C">
        <w:rPr>
          <w:rFonts w:ascii="Times New Roman" w:hAnsi="Times New Roman"/>
          <w:sz w:val="24"/>
          <w:szCs w:val="24"/>
        </w:rPr>
        <w:t>the</w:t>
      </w:r>
      <w:r w:rsidR="00595088">
        <w:rPr>
          <w:rFonts w:ascii="Times New Roman" w:hAnsi="Times New Roman"/>
          <w:sz w:val="24"/>
          <w:szCs w:val="24"/>
        </w:rPr>
        <w:t xml:space="preserve"> </w:t>
      </w:r>
      <w:r w:rsidR="004B726C">
        <w:rPr>
          <w:rFonts w:ascii="Times New Roman" w:hAnsi="Times New Roman"/>
          <w:sz w:val="24"/>
          <w:szCs w:val="24"/>
        </w:rPr>
        <w:t>M</w:t>
      </w:r>
      <w:r w:rsidR="00595088">
        <w:rPr>
          <w:rFonts w:ascii="Times New Roman" w:hAnsi="Times New Roman"/>
          <w:sz w:val="24"/>
          <w:szCs w:val="24"/>
        </w:rPr>
        <w:t xml:space="preserve">others </w:t>
      </w:r>
      <w:r w:rsidR="004B726C">
        <w:rPr>
          <w:rFonts w:ascii="Times New Roman" w:hAnsi="Times New Roman"/>
          <w:sz w:val="24"/>
          <w:szCs w:val="24"/>
        </w:rPr>
        <w:t>W</w:t>
      </w:r>
      <w:r w:rsidR="00595088">
        <w:rPr>
          <w:rFonts w:ascii="Times New Roman" w:hAnsi="Times New Roman"/>
          <w:sz w:val="24"/>
          <w:szCs w:val="24"/>
        </w:rPr>
        <w:t xml:space="preserve">aiting </w:t>
      </w:r>
      <w:r w:rsidR="004B726C">
        <w:rPr>
          <w:rFonts w:ascii="Times New Roman" w:hAnsi="Times New Roman"/>
          <w:sz w:val="24"/>
          <w:szCs w:val="24"/>
        </w:rPr>
        <w:t>H</w:t>
      </w:r>
      <w:r w:rsidR="00595088">
        <w:rPr>
          <w:rFonts w:ascii="Times New Roman" w:hAnsi="Times New Roman"/>
          <w:sz w:val="24"/>
          <w:szCs w:val="24"/>
        </w:rPr>
        <w:t>ome</w:t>
      </w:r>
      <w:r w:rsidR="004B726C">
        <w:rPr>
          <w:rFonts w:ascii="Times New Roman" w:hAnsi="Times New Roman"/>
          <w:sz w:val="24"/>
          <w:szCs w:val="24"/>
        </w:rPr>
        <w:t xml:space="preserve"> (MWH)</w:t>
      </w:r>
      <w:r w:rsidR="00595088">
        <w:rPr>
          <w:rFonts w:ascii="Times New Roman" w:hAnsi="Times New Roman"/>
          <w:sz w:val="24"/>
          <w:szCs w:val="24"/>
        </w:rPr>
        <w:t xml:space="preserve">, </w:t>
      </w:r>
      <w:r w:rsidR="005C5216">
        <w:rPr>
          <w:rFonts w:ascii="Times New Roman" w:hAnsi="Times New Roman"/>
          <w:sz w:val="24"/>
          <w:szCs w:val="24"/>
        </w:rPr>
        <w:t>and to work with HRRH in establishing the service for mothers, so that the project receives the support needed to make it a success.</w:t>
      </w:r>
    </w:p>
    <w:p w14:paraId="719CC22B" w14:textId="2058A851" w:rsidR="00E708DA" w:rsidRPr="005C5216" w:rsidRDefault="00E708DA" w:rsidP="005C5216">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focus on standards of clinical care in paediatrics, maternity, gynaecology and theatres and, if possible, surgery and the emergency department.</w:t>
      </w:r>
    </w:p>
    <w:p w14:paraId="25D1D5A6"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support the functions of management at HRRH and improvements in operating systems.</w:t>
      </w:r>
    </w:p>
    <w:p w14:paraId="7DFDF5AD"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continue active support for the Hoima School of Nursing.</w:t>
      </w:r>
    </w:p>
    <w:p w14:paraId="12C6ECC7"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presence at the Azur Clinic.</w:t>
      </w:r>
    </w:p>
    <w:p w14:paraId="74765CBD" w14:textId="0988B19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liaise with the M</w:t>
      </w:r>
      <w:r w:rsidR="00730CA7">
        <w:rPr>
          <w:rFonts w:ascii="Times New Roman" w:hAnsi="Times New Roman"/>
          <w:sz w:val="24"/>
          <w:szCs w:val="24"/>
        </w:rPr>
        <w:t>AMA</w:t>
      </w:r>
      <w:r w:rsidRPr="003647FD">
        <w:rPr>
          <w:rFonts w:ascii="Times New Roman" w:hAnsi="Times New Roman"/>
          <w:sz w:val="24"/>
          <w:szCs w:val="24"/>
        </w:rPr>
        <w:t xml:space="preserve"> and support the long-term volunteers in Hoima.</w:t>
      </w:r>
    </w:p>
    <w:p w14:paraId="4BD23021" w14:textId="6FD2A6D5" w:rsidR="00E708DA" w:rsidRDefault="00E708DA" w:rsidP="001950F0">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provide equipment and supplies.</w:t>
      </w:r>
    </w:p>
    <w:p w14:paraId="5191AA70" w14:textId="77777777" w:rsidR="004B726C" w:rsidRDefault="004B726C" w:rsidP="004B726C">
      <w:pPr>
        <w:spacing w:line="240" w:lineRule="auto"/>
        <w:contextualSpacing/>
        <w:rPr>
          <w:rFonts w:ascii="Times New Roman" w:hAnsi="Times New Roman"/>
          <w:sz w:val="24"/>
          <w:szCs w:val="24"/>
        </w:rPr>
      </w:pPr>
    </w:p>
    <w:p w14:paraId="467E0477" w14:textId="40880301" w:rsidR="004B726C" w:rsidRDefault="004B726C" w:rsidP="004B726C">
      <w:pPr>
        <w:spacing w:line="240" w:lineRule="auto"/>
        <w:contextualSpacing/>
        <w:rPr>
          <w:rFonts w:ascii="Times New Roman" w:hAnsi="Times New Roman"/>
          <w:sz w:val="24"/>
          <w:szCs w:val="24"/>
        </w:rPr>
      </w:pPr>
      <w:r>
        <w:rPr>
          <w:rFonts w:ascii="Times New Roman" w:hAnsi="Times New Roman"/>
          <w:sz w:val="24"/>
          <w:szCs w:val="24"/>
        </w:rPr>
        <w:t xml:space="preserve">Due to increasing banking charges from HSBC, we are also hoping to change the bank this to one that is fee free, to reduce costs and maximise money to invest into Uganda. </w:t>
      </w:r>
    </w:p>
    <w:p w14:paraId="7F571CBB" w14:textId="77777777" w:rsidR="00570C9E" w:rsidRDefault="00570C9E" w:rsidP="00BE3F7C">
      <w:pPr>
        <w:spacing w:line="240" w:lineRule="auto"/>
        <w:ind w:left="720"/>
        <w:contextualSpacing/>
        <w:rPr>
          <w:rFonts w:ascii="Times New Roman" w:hAnsi="Times New Roman"/>
          <w:sz w:val="24"/>
          <w:szCs w:val="24"/>
        </w:rPr>
      </w:pPr>
    </w:p>
    <w:p w14:paraId="31938203" w14:textId="77777777" w:rsidR="00730CA7" w:rsidRPr="001950F0" w:rsidRDefault="00730CA7" w:rsidP="00730CA7">
      <w:pPr>
        <w:spacing w:line="240" w:lineRule="auto"/>
        <w:ind w:left="720"/>
        <w:contextualSpacing/>
        <w:rPr>
          <w:rFonts w:ascii="Times New Roman" w:hAnsi="Times New Roman"/>
          <w:sz w:val="24"/>
          <w:szCs w:val="24"/>
        </w:rPr>
      </w:pPr>
    </w:p>
    <w:p w14:paraId="598D36E1"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ACTIVITIES, ACHIEVEMENTS AND PERFORMANCE</w:t>
      </w:r>
    </w:p>
    <w:p w14:paraId="67EEDF58" w14:textId="23B9175F" w:rsidR="00570C9E" w:rsidRPr="00714DA0" w:rsidRDefault="00714DA0" w:rsidP="00FD52CC">
      <w:pPr>
        <w:shd w:val="clear" w:color="auto" w:fill="FFFFFF"/>
        <w:spacing w:before="240" w:after="0" w:line="240" w:lineRule="auto"/>
        <w:ind w:left="-142" w:right="-330"/>
        <w:rPr>
          <w:rFonts w:ascii="Times New Roman" w:hAnsi="Times New Roman"/>
          <w:b/>
          <w:sz w:val="24"/>
          <w:szCs w:val="24"/>
          <w:lang w:eastAsia="en-GB"/>
        </w:rPr>
      </w:pPr>
      <w:r w:rsidRPr="00714DA0">
        <w:rPr>
          <w:rFonts w:ascii="Times New Roman" w:hAnsi="Times New Roman"/>
          <w:b/>
          <w:sz w:val="24"/>
          <w:szCs w:val="24"/>
          <w:lang w:eastAsia="en-GB"/>
        </w:rPr>
        <w:t>VISITS TO HOIMA</w:t>
      </w:r>
    </w:p>
    <w:p w14:paraId="6F37072B" w14:textId="371EF3BE" w:rsidR="00714DA0" w:rsidRDefault="005C5216"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A small team of 3 trustees went out to Hoima in June 2022 to look at the feasibility of creating a Mothers Waiting home. Various rental properties and land options were explored. Following </w:t>
      </w:r>
      <w:r>
        <w:rPr>
          <w:rFonts w:ascii="Times New Roman" w:hAnsi="Times New Roman"/>
          <w:bCs/>
          <w:sz w:val="24"/>
          <w:szCs w:val="24"/>
          <w:lang w:eastAsia="en-GB"/>
        </w:rPr>
        <w:lastRenderedPageBreak/>
        <w:t xml:space="preserve">discussions with HRRH, it was agreed that the MWH could be built on a piece of land within the grounds of the hospital. Plans were put in place to </w:t>
      </w:r>
      <w:r w:rsidR="003D693B">
        <w:rPr>
          <w:rFonts w:ascii="Times New Roman" w:hAnsi="Times New Roman"/>
          <w:bCs/>
          <w:sz w:val="24"/>
          <w:szCs w:val="24"/>
          <w:lang w:eastAsia="en-GB"/>
        </w:rPr>
        <w:t>get some designs and costs for the project.</w:t>
      </w:r>
    </w:p>
    <w:p w14:paraId="6ECD3C5B" w14:textId="74DF4378" w:rsidR="003D693B" w:rsidRDefault="003D693B" w:rsidP="007420CA">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In October 2022 and midwifery, anaesthetic and paediatric team went out to Hoima – the first proper team visit since COVID-19. They were welcomed back by colleagues at HRRH. Due to current ebola outbreak, they were limited in the clinical work they could do, due to many women presenting with ebola symptoms due to the nature of complications in pregnancy / delivery. They continued to do teaching whilst in Hoima and were able to check on the progress of the MWH.</w:t>
      </w:r>
    </w:p>
    <w:p w14:paraId="2B9226B3" w14:textId="5BD3B00E" w:rsidR="003D693B" w:rsidRDefault="003D693B"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In November</w:t>
      </w:r>
      <w:r w:rsidR="007420CA">
        <w:rPr>
          <w:rFonts w:ascii="Times New Roman" w:hAnsi="Times New Roman"/>
          <w:bCs/>
          <w:sz w:val="24"/>
          <w:szCs w:val="24"/>
          <w:lang w:eastAsia="en-GB"/>
        </w:rPr>
        <w:t xml:space="preserve"> 2022</w:t>
      </w:r>
      <w:r>
        <w:rPr>
          <w:rFonts w:ascii="Times New Roman" w:hAnsi="Times New Roman"/>
          <w:bCs/>
          <w:sz w:val="24"/>
          <w:szCs w:val="24"/>
          <w:lang w:eastAsia="en-GB"/>
        </w:rPr>
        <w:t xml:space="preserve"> another team of volunteers went out to Hoima. This was a mixture of paediatric and emergency department staff. They provided trauma training, resus training and worked alongside clinicians. </w:t>
      </w:r>
      <w:r w:rsidR="00210AE8">
        <w:rPr>
          <w:rFonts w:ascii="Times New Roman" w:hAnsi="Times New Roman"/>
          <w:bCs/>
          <w:sz w:val="24"/>
          <w:szCs w:val="24"/>
          <w:lang w:eastAsia="en-GB"/>
        </w:rPr>
        <w:t xml:space="preserve">The plan is to return to run a trauma course in 2023. </w:t>
      </w:r>
    </w:p>
    <w:p w14:paraId="0E7752FC" w14:textId="337D7A22" w:rsidR="00337739" w:rsidRDefault="00337739"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In February 2023, </w:t>
      </w:r>
      <w:r w:rsidR="00A1298F">
        <w:rPr>
          <w:rFonts w:ascii="Times New Roman" w:hAnsi="Times New Roman"/>
          <w:bCs/>
          <w:sz w:val="24"/>
          <w:szCs w:val="24"/>
          <w:lang w:eastAsia="en-GB"/>
        </w:rPr>
        <w:t xml:space="preserve">a few trustees went out to Hoima to check over the newly built Mothers </w:t>
      </w:r>
      <w:r w:rsidR="005E0D3F">
        <w:rPr>
          <w:rFonts w:ascii="Times New Roman" w:hAnsi="Times New Roman"/>
          <w:bCs/>
          <w:sz w:val="24"/>
          <w:szCs w:val="24"/>
          <w:lang w:eastAsia="en-GB"/>
        </w:rPr>
        <w:t>W</w:t>
      </w:r>
      <w:r w:rsidR="00A1298F">
        <w:rPr>
          <w:rFonts w:ascii="Times New Roman" w:hAnsi="Times New Roman"/>
          <w:bCs/>
          <w:sz w:val="24"/>
          <w:szCs w:val="24"/>
          <w:lang w:eastAsia="en-GB"/>
        </w:rPr>
        <w:t xml:space="preserve">aiting Home and to be there for the official opening. </w:t>
      </w:r>
      <w:r w:rsidR="00B3256C">
        <w:rPr>
          <w:rFonts w:ascii="Times New Roman" w:hAnsi="Times New Roman"/>
          <w:bCs/>
          <w:sz w:val="24"/>
          <w:szCs w:val="24"/>
          <w:lang w:eastAsia="en-GB"/>
        </w:rPr>
        <w:t xml:space="preserve">This was a lovely event and was well attended by locals. </w:t>
      </w:r>
      <w:r w:rsidR="008560F6">
        <w:rPr>
          <w:rFonts w:ascii="Times New Roman" w:hAnsi="Times New Roman"/>
          <w:bCs/>
          <w:sz w:val="24"/>
          <w:szCs w:val="24"/>
          <w:lang w:eastAsia="en-GB"/>
        </w:rPr>
        <w:t xml:space="preserve">See below for more information on the project. </w:t>
      </w:r>
    </w:p>
    <w:p w14:paraId="27817C99" w14:textId="5AB835A5" w:rsidR="001950F0" w:rsidRPr="00570C9E" w:rsidRDefault="001950F0"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
          <w:sz w:val="24"/>
          <w:szCs w:val="24"/>
          <w:lang w:eastAsia="en-GB"/>
        </w:rPr>
        <w:t>FINANCIAL SUPPORT IN HOIMA</w:t>
      </w:r>
    </w:p>
    <w:p w14:paraId="73FC682E" w14:textId="4B234B33" w:rsidR="00AD64BB" w:rsidRDefault="00AD64BB" w:rsidP="007420CA">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HHH has</w:t>
      </w:r>
      <w:r w:rsidR="0031093D">
        <w:rPr>
          <w:rFonts w:ascii="Times New Roman" w:hAnsi="Times New Roman"/>
          <w:bCs/>
          <w:sz w:val="24"/>
          <w:szCs w:val="24"/>
          <w:lang w:eastAsia="en-GB"/>
        </w:rPr>
        <w:t xml:space="preserve"> </w:t>
      </w:r>
      <w:r w:rsidR="003947F7">
        <w:rPr>
          <w:rFonts w:ascii="Times New Roman" w:hAnsi="Times New Roman"/>
          <w:bCs/>
          <w:sz w:val="24"/>
          <w:szCs w:val="24"/>
          <w:lang w:eastAsia="en-GB"/>
        </w:rPr>
        <w:t>continued t</w:t>
      </w:r>
      <w:r w:rsidR="0031093D">
        <w:rPr>
          <w:rFonts w:ascii="Times New Roman" w:hAnsi="Times New Roman"/>
          <w:bCs/>
          <w:sz w:val="24"/>
          <w:szCs w:val="24"/>
          <w:lang w:eastAsia="en-GB"/>
        </w:rPr>
        <w:t>o</w:t>
      </w:r>
      <w:r>
        <w:rPr>
          <w:rFonts w:ascii="Times New Roman" w:hAnsi="Times New Roman"/>
          <w:bCs/>
          <w:sz w:val="24"/>
          <w:szCs w:val="24"/>
          <w:lang w:eastAsia="en-GB"/>
        </w:rPr>
        <w:t xml:space="preserve"> sponsor enrolled nurse</w:t>
      </w:r>
      <w:r w:rsidR="0031093D">
        <w:rPr>
          <w:rFonts w:ascii="Times New Roman" w:hAnsi="Times New Roman"/>
          <w:bCs/>
          <w:sz w:val="24"/>
          <w:szCs w:val="24"/>
          <w:lang w:eastAsia="en-GB"/>
        </w:rPr>
        <w:t>s</w:t>
      </w:r>
      <w:r>
        <w:rPr>
          <w:rFonts w:ascii="Times New Roman" w:hAnsi="Times New Roman"/>
          <w:bCs/>
          <w:sz w:val="24"/>
          <w:szCs w:val="24"/>
          <w:lang w:eastAsia="en-GB"/>
        </w:rPr>
        <w:t xml:space="preserve"> in </w:t>
      </w:r>
      <w:r w:rsidR="0078659C">
        <w:rPr>
          <w:rFonts w:ascii="Times New Roman" w:hAnsi="Times New Roman"/>
          <w:bCs/>
          <w:sz w:val="24"/>
          <w:szCs w:val="24"/>
          <w:lang w:eastAsia="en-GB"/>
        </w:rPr>
        <w:t>Hoima to study to become registered nurse</w:t>
      </w:r>
      <w:r w:rsidR="008560F6">
        <w:rPr>
          <w:rFonts w:ascii="Times New Roman" w:hAnsi="Times New Roman"/>
          <w:bCs/>
          <w:sz w:val="24"/>
          <w:szCs w:val="24"/>
          <w:lang w:eastAsia="en-GB"/>
        </w:rPr>
        <w:t>s</w:t>
      </w:r>
      <w:r w:rsidR="0078659C">
        <w:rPr>
          <w:rFonts w:ascii="Times New Roman" w:hAnsi="Times New Roman"/>
          <w:bCs/>
          <w:sz w:val="24"/>
          <w:szCs w:val="24"/>
          <w:lang w:eastAsia="en-GB"/>
        </w:rPr>
        <w:t>, through the development of the “Judith Da</w:t>
      </w:r>
      <w:r w:rsidR="00AB0EF4">
        <w:rPr>
          <w:rFonts w:ascii="Times New Roman" w:hAnsi="Times New Roman"/>
          <w:bCs/>
          <w:sz w:val="24"/>
          <w:szCs w:val="24"/>
          <w:lang w:eastAsia="en-GB"/>
        </w:rPr>
        <w:t>r</w:t>
      </w:r>
      <w:r w:rsidR="0078659C">
        <w:rPr>
          <w:rFonts w:ascii="Times New Roman" w:hAnsi="Times New Roman"/>
          <w:bCs/>
          <w:sz w:val="24"/>
          <w:szCs w:val="24"/>
          <w:lang w:eastAsia="en-GB"/>
        </w:rPr>
        <w:t xml:space="preserve">mady Award” funding up to £1000 per year. </w:t>
      </w:r>
      <w:r w:rsidR="007420CA">
        <w:rPr>
          <w:rFonts w:ascii="Times New Roman" w:hAnsi="Times New Roman"/>
          <w:bCs/>
          <w:sz w:val="24"/>
          <w:szCs w:val="24"/>
          <w:lang w:eastAsia="en-GB"/>
        </w:rPr>
        <w:t>Two</w:t>
      </w:r>
      <w:r w:rsidR="0031093D">
        <w:rPr>
          <w:rFonts w:ascii="Times New Roman" w:hAnsi="Times New Roman"/>
          <w:bCs/>
          <w:sz w:val="24"/>
          <w:szCs w:val="24"/>
          <w:lang w:eastAsia="en-GB"/>
        </w:rPr>
        <w:t xml:space="preserve"> student</w:t>
      </w:r>
      <w:r w:rsidR="007420CA">
        <w:rPr>
          <w:rFonts w:ascii="Times New Roman" w:hAnsi="Times New Roman"/>
          <w:bCs/>
          <w:sz w:val="24"/>
          <w:szCs w:val="24"/>
          <w:lang w:eastAsia="en-GB"/>
        </w:rPr>
        <w:t>s</w:t>
      </w:r>
      <w:r w:rsidR="0031093D">
        <w:rPr>
          <w:rFonts w:ascii="Times New Roman" w:hAnsi="Times New Roman"/>
          <w:bCs/>
          <w:sz w:val="24"/>
          <w:szCs w:val="24"/>
          <w:lang w:eastAsia="en-GB"/>
        </w:rPr>
        <w:t xml:space="preserve"> ha</w:t>
      </w:r>
      <w:r w:rsidR="007420CA">
        <w:rPr>
          <w:rFonts w:ascii="Times New Roman" w:hAnsi="Times New Roman"/>
          <w:bCs/>
          <w:sz w:val="24"/>
          <w:szCs w:val="24"/>
          <w:lang w:eastAsia="en-GB"/>
        </w:rPr>
        <w:t>ve</w:t>
      </w:r>
      <w:r w:rsidR="0031093D">
        <w:rPr>
          <w:rFonts w:ascii="Times New Roman" w:hAnsi="Times New Roman"/>
          <w:bCs/>
          <w:sz w:val="24"/>
          <w:szCs w:val="24"/>
          <w:lang w:eastAsia="en-GB"/>
        </w:rPr>
        <w:t xml:space="preserve"> now completed </w:t>
      </w:r>
      <w:r w:rsidR="007420CA">
        <w:rPr>
          <w:rFonts w:ascii="Times New Roman" w:hAnsi="Times New Roman"/>
          <w:bCs/>
          <w:sz w:val="24"/>
          <w:szCs w:val="24"/>
          <w:lang w:eastAsia="en-GB"/>
        </w:rPr>
        <w:t>their</w:t>
      </w:r>
      <w:r w:rsidR="0031093D">
        <w:rPr>
          <w:rFonts w:ascii="Times New Roman" w:hAnsi="Times New Roman"/>
          <w:bCs/>
          <w:sz w:val="24"/>
          <w:szCs w:val="24"/>
          <w:lang w:eastAsia="en-GB"/>
        </w:rPr>
        <w:t xml:space="preserve"> diploma</w:t>
      </w:r>
      <w:r w:rsidR="007420CA">
        <w:rPr>
          <w:rFonts w:ascii="Times New Roman" w:hAnsi="Times New Roman"/>
          <w:bCs/>
          <w:sz w:val="24"/>
          <w:szCs w:val="24"/>
          <w:lang w:eastAsia="en-GB"/>
        </w:rPr>
        <w:t>s</w:t>
      </w:r>
      <w:r w:rsidR="0031093D">
        <w:rPr>
          <w:rFonts w:ascii="Times New Roman" w:hAnsi="Times New Roman"/>
          <w:bCs/>
          <w:sz w:val="24"/>
          <w:szCs w:val="24"/>
          <w:lang w:eastAsia="en-GB"/>
        </w:rPr>
        <w:t xml:space="preserve"> and a </w:t>
      </w:r>
      <w:r w:rsidR="007420CA">
        <w:rPr>
          <w:rFonts w:ascii="Times New Roman" w:hAnsi="Times New Roman"/>
          <w:bCs/>
          <w:sz w:val="24"/>
          <w:szCs w:val="24"/>
          <w:lang w:eastAsia="en-GB"/>
        </w:rPr>
        <w:t>third</w:t>
      </w:r>
      <w:r w:rsidR="00570C9E">
        <w:rPr>
          <w:rFonts w:ascii="Times New Roman" w:hAnsi="Times New Roman"/>
          <w:bCs/>
          <w:sz w:val="24"/>
          <w:szCs w:val="24"/>
          <w:lang w:eastAsia="en-GB"/>
        </w:rPr>
        <w:t xml:space="preserve"> student </w:t>
      </w:r>
      <w:r w:rsidR="007420CA">
        <w:rPr>
          <w:rFonts w:ascii="Times New Roman" w:hAnsi="Times New Roman"/>
          <w:bCs/>
          <w:sz w:val="24"/>
          <w:szCs w:val="24"/>
          <w:lang w:eastAsia="en-GB"/>
        </w:rPr>
        <w:t>has now started their first semester.</w:t>
      </w:r>
    </w:p>
    <w:p w14:paraId="47EBA2DF" w14:textId="7B0B2589" w:rsidR="001950F0" w:rsidRDefault="0078659C"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H are grateful to all our donors who have enabled us to offer some financial support to both HRRH and Azur clinic.</w:t>
      </w:r>
    </w:p>
    <w:p w14:paraId="4368CAE8" w14:textId="169DB058" w:rsidR="000A371E" w:rsidRDefault="004B726C"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Over £39,000 was spent on building an furnishing the MWH, sponsoring our nursing students and buying equipment for HRRH when out on visits. </w:t>
      </w:r>
    </w:p>
    <w:p w14:paraId="7FE2595A" w14:textId="77777777" w:rsidR="007420CA" w:rsidRDefault="007420CA" w:rsidP="00FD52CC">
      <w:pPr>
        <w:shd w:val="clear" w:color="auto" w:fill="FFFFFF"/>
        <w:spacing w:before="240" w:after="0" w:line="240" w:lineRule="auto"/>
        <w:ind w:left="-142" w:right="-330"/>
        <w:rPr>
          <w:rFonts w:ascii="Times New Roman" w:hAnsi="Times New Roman"/>
          <w:bCs/>
          <w:sz w:val="24"/>
          <w:szCs w:val="24"/>
          <w:lang w:eastAsia="en-GB"/>
        </w:rPr>
      </w:pPr>
    </w:p>
    <w:p w14:paraId="4DFC525E" w14:textId="1DC2F1FD" w:rsidR="007420CA" w:rsidRDefault="007420CA" w:rsidP="00FD52CC">
      <w:pPr>
        <w:shd w:val="clear" w:color="auto" w:fill="FFFFFF"/>
        <w:spacing w:before="240" w:after="0" w:line="240" w:lineRule="auto"/>
        <w:ind w:left="-142" w:right="-330"/>
        <w:rPr>
          <w:rFonts w:ascii="Times New Roman" w:hAnsi="Times New Roman"/>
          <w:b/>
          <w:sz w:val="24"/>
          <w:szCs w:val="24"/>
          <w:lang w:eastAsia="en-GB"/>
        </w:rPr>
      </w:pPr>
      <w:r>
        <w:rPr>
          <w:rFonts w:ascii="Times New Roman" w:hAnsi="Times New Roman"/>
          <w:b/>
          <w:sz w:val="24"/>
          <w:szCs w:val="24"/>
          <w:lang w:eastAsia="en-GB"/>
        </w:rPr>
        <w:t>MOTHERS WAITING HOME</w:t>
      </w:r>
    </w:p>
    <w:p w14:paraId="03187AD6" w14:textId="7EEF7763" w:rsidR="006450F3" w:rsidRDefault="007420CA"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Our big project for this year was the building and opening of the Mothers Waiting home. This is a 20 bedded home where high risk pregnant women can come to ahead of their delivery, so that they are in a safe place should labour begin unexpectedly before their planned delivery / caesarean section date. The build began in September 2022 and officially opened in February 2023. The build cost a little more than the anticipated £</w:t>
      </w:r>
      <w:r w:rsidR="004B726C">
        <w:rPr>
          <w:rFonts w:ascii="Times New Roman" w:hAnsi="Times New Roman"/>
          <w:bCs/>
          <w:sz w:val="24"/>
          <w:szCs w:val="24"/>
          <w:lang w:eastAsia="en-GB"/>
        </w:rPr>
        <w:t>35</w:t>
      </w:r>
      <w:r>
        <w:rPr>
          <w:rFonts w:ascii="Times New Roman" w:hAnsi="Times New Roman"/>
          <w:bCs/>
          <w:sz w:val="24"/>
          <w:szCs w:val="24"/>
          <w:lang w:eastAsia="en-GB"/>
        </w:rPr>
        <w:t xml:space="preserve">,000 and HHH are sponsoring the salary of a housekeeper to run the home and make sure that everything is running smoothly and safely. </w:t>
      </w:r>
      <w:r w:rsidR="006450F3">
        <w:rPr>
          <w:rFonts w:ascii="Times New Roman" w:hAnsi="Times New Roman"/>
          <w:bCs/>
          <w:sz w:val="24"/>
          <w:szCs w:val="24"/>
          <w:lang w:eastAsia="en-GB"/>
        </w:rPr>
        <w:t xml:space="preserve">There was an opening ceremony in February that 4 trustees attended. </w:t>
      </w:r>
    </w:p>
    <w:p w14:paraId="190B06AA" w14:textId="5122C353" w:rsidR="007420CA" w:rsidRPr="007420CA" w:rsidRDefault="006450F3"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The MWH “Trust House” has so far proved to be successful. All the women who have stayed have so far given birth uneventfully and some women have fed back that they probably wouldn’t have survived if they hadn’t come there ahead of delivering. The house hasn’t been as busy as we </w:t>
      </w:r>
      <w:r w:rsidR="001805C3">
        <w:rPr>
          <w:rFonts w:ascii="Times New Roman" w:hAnsi="Times New Roman"/>
          <w:bCs/>
          <w:sz w:val="24"/>
          <w:szCs w:val="24"/>
          <w:lang w:eastAsia="en-GB"/>
        </w:rPr>
        <w:t>initially</w:t>
      </w:r>
      <w:r>
        <w:rPr>
          <w:rFonts w:ascii="Times New Roman" w:hAnsi="Times New Roman"/>
          <w:bCs/>
          <w:sz w:val="24"/>
          <w:szCs w:val="24"/>
          <w:lang w:eastAsia="en-GB"/>
        </w:rPr>
        <w:t xml:space="preserve"> expect</w:t>
      </w:r>
      <w:r w:rsidR="001805C3">
        <w:rPr>
          <w:rFonts w:ascii="Times New Roman" w:hAnsi="Times New Roman"/>
          <w:bCs/>
          <w:sz w:val="24"/>
          <w:szCs w:val="24"/>
          <w:lang w:eastAsia="en-GB"/>
        </w:rPr>
        <w:t>ed</w:t>
      </w:r>
      <w:r>
        <w:rPr>
          <w:rFonts w:ascii="Times New Roman" w:hAnsi="Times New Roman"/>
          <w:bCs/>
          <w:sz w:val="24"/>
          <w:szCs w:val="24"/>
          <w:lang w:eastAsia="en-GB"/>
        </w:rPr>
        <w:t xml:space="preserve">, but as it becomes more known throughout the villages, we expect numbers to go up. It has also allowed us to smooth out the various pathways and teething issues by not being too busy in these early months. </w:t>
      </w:r>
    </w:p>
    <w:p w14:paraId="66BA54F7" w14:textId="77777777" w:rsidR="001950F0" w:rsidRDefault="001950F0" w:rsidP="00FD52CC">
      <w:pPr>
        <w:shd w:val="clear" w:color="auto" w:fill="FFFFFF"/>
        <w:spacing w:before="240" w:after="0" w:line="240" w:lineRule="auto"/>
        <w:ind w:left="-142" w:right="-330"/>
        <w:rPr>
          <w:rFonts w:ascii="Times New Roman" w:hAnsi="Times New Roman"/>
          <w:b/>
          <w:sz w:val="24"/>
          <w:szCs w:val="24"/>
          <w:lang w:eastAsia="en-GB"/>
        </w:rPr>
      </w:pPr>
    </w:p>
    <w:p w14:paraId="7C72A68B" w14:textId="77777777" w:rsidR="000B4087" w:rsidRDefault="000B4087" w:rsidP="00FD52CC">
      <w:pPr>
        <w:shd w:val="clear" w:color="auto" w:fill="FFFFFF"/>
        <w:spacing w:before="240" w:after="0" w:line="240" w:lineRule="auto"/>
        <w:ind w:left="-142" w:right="-330"/>
        <w:rPr>
          <w:rFonts w:ascii="Times New Roman" w:hAnsi="Times New Roman"/>
          <w:b/>
          <w:sz w:val="24"/>
          <w:szCs w:val="24"/>
          <w:lang w:eastAsia="en-GB"/>
        </w:rPr>
      </w:pPr>
    </w:p>
    <w:p w14:paraId="5045EC67" w14:textId="2D95CBDB" w:rsidR="00AE56C9" w:rsidRDefault="00AE56C9" w:rsidP="00FD52CC">
      <w:pPr>
        <w:shd w:val="clear" w:color="auto" w:fill="FFFFFF"/>
        <w:spacing w:before="240" w:after="0" w:line="240" w:lineRule="auto"/>
        <w:ind w:left="-142" w:right="-330"/>
        <w:rPr>
          <w:rFonts w:ascii="Times New Roman" w:hAnsi="Times New Roman"/>
          <w:b/>
          <w:sz w:val="24"/>
          <w:szCs w:val="24"/>
          <w:lang w:eastAsia="en-GB"/>
        </w:rPr>
      </w:pPr>
      <w:r>
        <w:rPr>
          <w:rFonts w:ascii="Times New Roman" w:hAnsi="Times New Roman"/>
          <w:b/>
          <w:sz w:val="24"/>
          <w:szCs w:val="24"/>
          <w:lang w:eastAsia="en-GB"/>
        </w:rPr>
        <w:lastRenderedPageBreak/>
        <w:t>FUNDRAISING</w:t>
      </w:r>
      <w:r w:rsidR="00ED56A5">
        <w:rPr>
          <w:rFonts w:ascii="Times New Roman" w:hAnsi="Times New Roman"/>
          <w:b/>
          <w:sz w:val="24"/>
          <w:szCs w:val="24"/>
          <w:lang w:eastAsia="en-GB"/>
        </w:rPr>
        <w:t xml:space="preserve"> EVENTS</w:t>
      </w:r>
    </w:p>
    <w:p w14:paraId="346D91F2" w14:textId="332C8D34" w:rsidR="00AE56C9" w:rsidRPr="00AE56C9" w:rsidRDefault="00AE56C9" w:rsidP="00FD52CC">
      <w:pPr>
        <w:pStyle w:val="NoSpacing"/>
        <w:ind w:left="-142"/>
        <w:rPr>
          <w:rFonts w:ascii="Times New Roman" w:hAnsi="Times New Roman"/>
          <w:sz w:val="24"/>
          <w:szCs w:val="24"/>
        </w:rPr>
      </w:pPr>
    </w:p>
    <w:p w14:paraId="00FEEAD5" w14:textId="0F7BB791" w:rsidR="001805C3" w:rsidRDefault="001805C3"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£510 was raised </w:t>
      </w:r>
      <w:r w:rsidR="004D3FA9">
        <w:rPr>
          <w:rFonts w:ascii="Times New Roman" w:hAnsi="Times New Roman"/>
          <w:bCs/>
          <w:sz w:val="24"/>
          <w:szCs w:val="24"/>
          <w:lang w:eastAsia="en-GB"/>
        </w:rPr>
        <w:t xml:space="preserve">following a sponsored “wild” swim by two trustees, Lorraine and Laura A. </w:t>
      </w:r>
    </w:p>
    <w:p w14:paraId="37846A20" w14:textId="41C532EA" w:rsidR="00BE3F7C" w:rsidRDefault="003A68F5"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Just over £1000 was raised </w:t>
      </w:r>
      <w:r w:rsidR="00AA756C">
        <w:rPr>
          <w:rFonts w:ascii="Times New Roman" w:hAnsi="Times New Roman"/>
          <w:bCs/>
          <w:sz w:val="24"/>
          <w:szCs w:val="24"/>
          <w:lang w:eastAsia="en-GB"/>
        </w:rPr>
        <w:t>following a</w:t>
      </w:r>
      <w:r w:rsidR="001805C3">
        <w:rPr>
          <w:rFonts w:ascii="Times New Roman" w:hAnsi="Times New Roman"/>
          <w:bCs/>
          <w:sz w:val="24"/>
          <w:szCs w:val="24"/>
          <w:lang w:eastAsia="en-GB"/>
        </w:rPr>
        <w:t>n “unwanted gift sale” in December 2022</w:t>
      </w:r>
      <w:r w:rsidR="00AA756C">
        <w:rPr>
          <w:rFonts w:ascii="Times New Roman" w:hAnsi="Times New Roman"/>
          <w:bCs/>
          <w:sz w:val="24"/>
          <w:szCs w:val="24"/>
          <w:lang w:eastAsia="en-GB"/>
        </w:rPr>
        <w:t xml:space="preserve">. It was decided to make </w:t>
      </w:r>
      <w:r w:rsidR="004D3FA9">
        <w:rPr>
          <w:rFonts w:ascii="Times New Roman" w:hAnsi="Times New Roman"/>
          <w:bCs/>
          <w:sz w:val="24"/>
          <w:szCs w:val="24"/>
          <w:lang w:eastAsia="en-GB"/>
        </w:rPr>
        <w:t>both of these</w:t>
      </w:r>
      <w:r w:rsidR="00AA756C">
        <w:rPr>
          <w:rFonts w:ascii="Times New Roman" w:hAnsi="Times New Roman"/>
          <w:bCs/>
          <w:sz w:val="24"/>
          <w:szCs w:val="24"/>
          <w:lang w:eastAsia="en-GB"/>
        </w:rPr>
        <w:t xml:space="preserve"> annual event</w:t>
      </w:r>
      <w:r w:rsidR="004D3FA9">
        <w:rPr>
          <w:rFonts w:ascii="Times New Roman" w:hAnsi="Times New Roman"/>
          <w:bCs/>
          <w:sz w:val="24"/>
          <w:szCs w:val="24"/>
          <w:lang w:eastAsia="en-GB"/>
        </w:rPr>
        <w:t xml:space="preserve">s. </w:t>
      </w:r>
    </w:p>
    <w:p w14:paraId="52D549F1" w14:textId="77777777" w:rsidR="004D3FA9" w:rsidRDefault="004D3FA9"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With the MWH project, we were very lucky to have received a £25,000 grant from a couple in Dorset. We also ran a fundraising page for the additional funding needed for the MWH project, and many people donated generously, through “buying a bed” or giving a one-off donation. </w:t>
      </w:r>
    </w:p>
    <w:p w14:paraId="19BC86DA" w14:textId="0C3D0499" w:rsidR="00C435AC" w:rsidRDefault="00AA756C"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We </w:t>
      </w:r>
      <w:r w:rsidR="004D3FA9">
        <w:rPr>
          <w:rFonts w:ascii="Times New Roman" w:hAnsi="Times New Roman"/>
          <w:bCs/>
          <w:sz w:val="24"/>
          <w:szCs w:val="24"/>
          <w:lang w:eastAsia="en-GB"/>
        </w:rPr>
        <w:t xml:space="preserve">continue </w:t>
      </w:r>
      <w:r>
        <w:rPr>
          <w:rFonts w:ascii="Times New Roman" w:hAnsi="Times New Roman"/>
          <w:bCs/>
          <w:sz w:val="24"/>
          <w:szCs w:val="24"/>
          <w:lang w:eastAsia="en-GB"/>
        </w:rPr>
        <w:t xml:space="preserve">have a small number of people </w:t>
      </w:r>
      <w:r w:rsidR="00743C4B">
        <w:rPr>
          <w:rFonts w:ascii="Times New Roman" w:hAnsi="Times New Roman"/>
          <w:bCs/>
          <w:sz w:val="24"/>
          <w:szCs w:val="24"/>
          <w:lang w:eastAsia="en-GB"/>
        </w:rPr>
        <w:t>giving regular donations from their salaries or via standing order</w:t>
      </w:r>
      <w:r w:rsidR="004D3FA9">
        <w:rPr>
          <w:rFonts w:ascii="Times New Roman" w:hAnsi="Times New Roman"/>
          <w:bCs/>
          <w:sz w:val="24"/>
          <w:szCs w:val="24"/>
          <w:lang w:eastAsia="en-GB"/>
        </w:rPr>
        <w:t xml:space="preserve"> for which we are very grateful.</w:t>
      </w:r>
    </w:p>
    <w:p w14:paraId="032453B4" w14:textId="23ABC3AF" w:rsidR="00AB0EF4" w:rsidRDefault="00AB0EF4" w:rsidP="00FD52CC">
      <w:pPr>
        <w:shd w:val="clear" w:color="auto" w:fill="FFFFFF"/>
        <w:spacing w:before="240" w:after="0" w:line="240" w:lineRule="auto"/>
        <w:ind w:left="-142" w:right="-330"/>
        <w:rPr>
          <w:rFonts w:ascii="Times New Roman" w:hAnsi="Times New Roman"/>
          <w:bCs/>
          <w:sz w:val="24"/>
          <w:szCs w:val="24"/>
          <w:lang w:eastAsia="en-GB"/>
        </w:rPr>
      </w:pPr>
    </w:p>
    <w:p w14:paraId="0F7ED943" w14:textId="2E69A80E" w:rsidR="00AB0EF4" w:rsidRPr="00AB0EF4" w:rsidRDefault="00AB0EF4" w:rsidP="00FD52CC">
      <w:pPr>
        <w:shd w:val="clear" w:color="auto" w:fill="FFFFFF"/>
        <w:spacing w:before="240" w:after="0" w:line="240" w:lineRule="auto"/>
        <w:ind w:left="-142" w:right="-330"/>
        <w:rPr>
          <w:rFonts w:ascii="Times New Roman" w:hAnsi="Times New Roman"/>
          <w:b/>
          <w:sz w:val="24"/>
          <w:szCs w:val="24"/>
          <w:lang w:eastAsia="en-GB"/>
        </w:rPr>
      </w:pPr>
      <w:r w:rsidRPr="00AB0EF4">
        <w:rPr>
          <w:rFonts w:ascii="Times New Roman" w:hAnsi="Times New Roman"/>
          <w:b/>
          <w:sz w:val="24"/>
          <w:szCs w:val="24"/>
          <w:lang w:eastAsia="en-GB"/>
        </w:rPr>
        <w:t>THE GLOBAL HEALTH HUB</w:t>
      </w:r>
    </w:p>
    <w:p w14:paraId="78259C49" w14:textId="5CBF7699" w:rsidR="00AB0EF4" w:rsidRDefault="00AB0EF4" w:rsidP="00FD52CC">
      <w:pPr>
        <w:shd w:val="clear" w:color="auto" w:fill="FFFFFF"/>
        <w:spacing w:before="240" w:after="0" w:line="240" w:lineRule="auto"/>
        <w:ind w:left="-142" w:right="-330"/>
        <w:rPr>
          <w:rFonts w:ascii="Times New Roman" w:hAnsi="Times New Roman"/>
          <w:bCs/>
          <w:sz w:val="24"/>
          <w:szCs w:val="24"/>
          <w:lang w:eastAsia="en-GB"/>
        </w:rPr>
      </w:pPr>
      <w:r>
        <w:rPr>
          <w:rFonts w:ascii="Times New Roman" w:hAnsi="Times New Roman"/>
          <w:bCs/>
          <w:sz w:val="24"/>
          <w:szCs w:val="24"/>
          <w:lang w:eastAsia="en-GB"/>
        </w:rPr>
        <w:t xml:space="preserve">HHH has become involved in the creation of the Hampshire based hub. Organisations and charities that have global health projects or initiatives are welcome to join. It provides an opportunity to share information and resources and provide learning opportunities. Some of the trustees are involved in the creation of some online obstetric and midwifery teaching videos that can be used by students in Uganda and elsewhere in Africa. </w:t>
      </w:r>
    </w:p>
    <w:p w14:paraId="4BD54EAC" w14:textId="5137F20D" w:rsidR="00C435AC" w:rsidRDefault="00C435AC" w:rsidP="00FD52CC">
      <w:pPr>
        <w:shd w:val="clear" w:color="auto" w:fill="FFFFFF"/>
        <w:spacing w:before="240" w:after="0" w:line="240" w:lineRule="auto"/>
        <w:ind w:left="-142" w:right="-330"/>
        <w:rPr>
          <w:rFonts w:ascii="Times New Roman" w:hAnsi="Times New Roman"/>
          <w:bCs/>
          <w:sz w:val="24"/>
          <w:szCs w:val="24"/>
          <w:lang w:eastAsia="en-GB"/>
        </w:rPr>
      </w:pPr>
    </w:p>
    <w:p w14:paraId="6251AD6C" w14:textId="77777777" w:rsidR="00831392" w:rsidRPr="00C435AC" w:rsidRDefault="00831392" w:rsidP="000019CD">
      <w:pPr>
        <w:shd w:val="clear" w:color="auto" w:fill="FFFFFF"/>
        <w:spacing w:before="240" w:after="0" w:line="240" w:lineRule="auto"/>
        <w:ind w:left="-567" w:right="-330"/>
        <w:rPr>
          <w:rFonts w:ascii="Times New Roman" w:hAnsi="Times New Roman"/>
          <w:bCs/>
          <w:sz w:val="24"/>
          <w:szCs w:val="24"/>
          <w:lang w:eastAsia="en-GB"/>
        </w:rPr>
      </w:pPr>
    </w:p>
    <w:p w14:paraId="352C8E35"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CONCLUSIONS</w:t>
      </w:r>
    </w:p>
    <w:p w14:paraId="09584FB7" w14:textId="77777777" w:rsidR="00E708DA" w:rsidRPr="00B216F3" w:rsidRDefault="00E708DA" w:rsidP="004A3EE3">
      <w:pPr>
        <w:shd w:val="clear" w:color="auto" w:fill="FFFFFF"/>
        <w:spacing w:after="0" w:line="240" w:lineRule="auto"/>
        <w:jc w:val="center"/>
        <w:rPr>
          <w:rFonts w:ascii="Times New Roman" w:hAnsi="Times New Roman"/>
          <w:b/>
          <w:sz w:val="24"/>
          <w:szCs w:val="24"/>
          <w:lang w:eastAsia="en-GB"/>
        </w:rPr>
      </w:pPr>
    </w:p>
    <w:p w14:paraId="3A613207" w14:textId="5DBE2642" w:rsidR="00E708DA" w:rsidRPr="004D3FA9" w:rsidRDefault="00C435AC" w:rsidP="004D3FA9">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color w:val="333333"/>
          <w:sz w:val="24"/>
          <w:szCs w:val="24"/>
          <w:lang w:eastAsia="en-GB"/>
        </w:rPr>
        <w:t>The COVID 19 pandemic</w:t>
      </w:r>
      <w:r w:rsidR="004D3FA9">
        <w:rPr>
          <w:rFonts w:ascii="Times New Roman" w:hAnsi="Times New Roman"/>
          <w:color w:val="333333"/>
          <w:sz w:val="24"/>
          <w:szCs w:val="24"/>
          <w:lang w:eastAsia="en-GB"/>
        </w:rPr>
        <w:t xml:space="preserve"> and ebola outbreak</w:t>
      </w:r>
      <w:r>
        <w:rPr>
          <w:rFonts w:ascii="Times New Roman" w:hAnsi="Times New Roman"/>
          <w:color w:val="333333"/>
          <w:sz w:val="24"/>
          <w:szCs w:val="24"/>
          <w:lang w:eastAsia="en-GB"/>
        </w:rPr>
        <w:t xml:space="preserve"> ha</w:t>
      </w:r>
      <w:r w:rsidR="004D3FA9">
        <w:rPr>
          <w:rFonts w:ascii="Times New Roman" w:hAnsi="Times New Roman"/>
          <w:color w:val="333333"/>
          <w:sz w:val="24"/>
          <w:szCs w:val="24"/>
          <w:lang w:eastAsia="en-GB"/>
        </w:rPr>
        <w:t>ve given a few additional challenges this year, however we are grateful that we have been able to re-launch our regular</w:t>
      </w:r>
      <w:r w:rsidR="00E82A93">
        <w:rPr>
          <w:rFonts w:ascii="Times New Roman" w:hAnsi="Times New Roman"/>
          <w:color w:val="333333"/>
          <w:sz w:val="24"/>
          <w:szCs w:val="24"/>
          <w:lang w:eastAsia="en-GB"/>
        </w:rPr>
        <w:t xml:space="preserve"> team trips</w:t>
      </w:r>
      <w:r>
        <w:rPr>
          <w:rFonts w:ascii="Times New Roman" w:hAnsi="Times New Roman"/>
          <w:color w:val="333333"/>
          <w:sz w:val="24"/>
          <w:szCs w:val="24"/>
          <w:lang w:eastAsia="en-GB"/>
        </w:rPr>
        <w:t xml:space="preserve"> out to Hoima</w:t>
      </w:r>
      <w:r w:rsidR="004D3FA9">
        <w:rPr>
          <w:rFonts w:ascii="Times New Roman" w:hAnsi="Times New Roman"/>
          <w:color w:val="333333"/>
          <w:sz w:val="24"/>
          <w:szCs w:val="24"/>
          <w:lang w:eastAsia="en-GB"/>
        </w:rPr>
        <w:t>.</w:t>
      </w:r>
    </w:p>
    <w:p w14:paraId="367F8789" w14:textId="4604E4D8" w:rsidR="004D3FA9" w:rsidRPr="00C92D3C" w:rsidRDefault="004D3FA9" w:rsidP="00C92D3C">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color w:val="333333"/>
          <w:sz w:val="24"/>
          <w:szCs w:val="24"/>
          <w:lang w:eastAsia="en-GB"/>
        </w:rPr>
        <w:t>The charity successfully built and opened “Trust House” and are all thrilled to have achieved this and fundraised enough money to pay for the project</w:t>
      </w:r>
    </w:p>
    <w:p w14:paraId="0F294186" w14:textId="7D35FEB9" w:rsidR="008423B2" w:rsidRDefault="008423B2"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The charity needs to look at ways of generating more income in 202</w:t>
      </w:r>
      <w:r w:rsidR="004D3FA9">
        <w:rPr>
          <w:rFonts w:ascii="Times New Roman" w:hAnsi="Times New Roman"/>
          <w:sz w:val="24"/>
          <w:szCs w:val="24"/>
          <w:lang w:eastAsia="en-GB"/>
        </w:rPr>
        <w:t>3</w:t>
      </w:r>
      <w:r>
        <w:rPr>
          <w:rFonts w:ascii="Times New Roman" w:hAnsi="Times New Roman"/>
          <w:sz w:val="24"/>
          <w:szCs w:val="24"/>
          <w:lang w:eastAsia="en-GB"/>
        </w:rPr>
        <w:t>/</w:t>
      </w:r>
      <w:r w:rsidR="004D3FA9">
        <w:rPr>
          <w:rFonts w:ascii="Times New Roman" w:hAnsi="Times New Roman"/>
          <w:sz w:val="24"/>
          <w:szCs w:val="24"/>
          <w:lang w:eastAsia="en-GB"/>
        </w:rPr>
        <w:t>4, especially with some ongoing costs associated with the running of Trust House.</w:t>
      </w:r>
    </w:p>
    <w:p w14:paraId="55C904AB" w14:textId="52BAEA16" w:rsidR="008423B2" w:rsidRPr="00127793" w:rsidRDefault="008423B2"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The </w:t>
      </w:r>
      <w:r w:rsidR="00C92D3C">
        <w:rPr>
          <w:rFonts w:ascii="Times New Roman" w:hAnsi="Times New Roman"/>
          <w:sz w:val="24"/>
          <w:szCs w:val="24"/>
          <w:lang w:eastAsia="en-GB"/>
        </w:rPr>
        <w:t xml:space="preserve">links with </w:t>
      </w:r>
      <w:r>
        <w:rPr>
          <w:rFonts w:ascii="Times New Roman" w:hAnsi="Times New Roman"/>
          <w:sz w:val="24"/>
          <w:szCs w:val="24"/>
          <w:lang w:eastAsia="en-GB"/>
        </w:rPr>
        <w:t xml:space="preserve">the Global Health Hub has been an opportunity to share our experiences and to work collaboratively with other local global health charities. </w:t>
      </w:r>
    </w:p>
    <w:p w14:paraId="0EC2AF1A" w14:textId="01EAB37E" w:rsidR="00E708DA" w:rsidRPr="00127793" w:rsidRDefault="00E708DA" w:rsidP="004A3EE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 xml:space="preserve">The Trustees wish to take this opportunity to thank all those who have supported us this year. </w:t>
      </w:r>
    </w:p>
    <w:p w14:paraId="5DC43C67" w14:textId="02D34067" w:rsidR="00E708DA" w:rsidRPr="00127793" w:rsidRDefault="00E708DA" w:rsidP="008423B2">
      <w:pPr>
        <w:pStyle w:val="ListParagraph"/>
        <w:shd w:val="clear" w:color="auto" w:fill="FFFFFF"/>
        <w:spacing w:after="0" w:line="240" w:lineRule="auto"/>
        <w:ind w:left="360"/>
        <w:rPr>
          <w:rFonts w:ascii="Times New Roman" w:hAnsi="Times New Roman"/>
          <w:sz w:val="24"/>
          <w:szCs w:val="24"/>
          <w:lang w:eastAsia="en-GB"/>
        </w:rPr>
      </w:pPr>
    </w:p>
    <w:p w14:paraId="4C4E31F4" w14:textId="77777777" w:rsidR="00E708DA" w:rsidRDefault="00E708DA" w:rsidP="00FE4A56">
      <w:pPr>
        <w:pStyle w:val="ListParagraph"/>
        <w:shd w:val="clear" w:color="auto" w:fill="FFFFFF"/>
        <w:spacing w:after="0" w:line="240" w:lineRule="auto"/>
        <w:ind w:left="360"/>
        <w:rPr>
          <w:rFonts w:ascii="Times New Roman" w:hAnsi="Times New Roman"/>
          <w:sz w:val="24"/>
          <w:szCs w:val="24"/>
          <w:lang w:eastAsia="en-GB"/>
        </w:rPr>
      </w:pPr>
    </w:p>
    <w:p w14:paraId="6EDF451D"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066B63D2"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sidRPr="004A3EE3">
        <w:rPr>
          <w:rFonts w:ascii="Times New Roman" w:hAnsi="Times New Roman"/>
          <w:b/>
          <w:sz w:val="24"/>
          <w:szCs w:val="24"/>
          <w:lang w:eastAsia="en-GB"/>
        </w:rPr>
        <w:t>FINANCIAL REPORT</w:t>
      </w:r>
    </w:p>
    <w:p w14:paraId="60E1338C" w14:textId="77777777" w:rsidR="00E708DA" w:rsidRPr="004A3EE3" w:rsidRDefault="00E708DA" w:rsidP="004A3EE3">
      <w:pPr>
        <w:shd w:val="clear" w:color="auto" w:fill="FFFFFF"/>
        <w:spacing w:after="0" w:line="240" w:lineRule="auto"/>
        <w:jc w:val="center"/>
        <w:rPr>
          <w:rFonts w:ascii="Times New Roman" w:hAnsi="Times New Roman"/>
          <w:b/>
          <w:sz w:val="24"/>
          <w:szCs w:val="24"/>
          <w:lang w:eastAsia="en-GB"/>
        </w:rPr>
      </w:pPr>
    </w:p>
    <w:p w14:paraId="3A836DE8" w14:textId="292FCB71"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The attached accounts have been prepared on a receipts</w:t>
      </w:r>
      <w:r w:rsidR="00BC43F7">
        <w:rPr>
          <w:rFonts w:ascii="Times New Roman" w:hAnsi="Times New Roman"/>
          <w:sz w:val="24"/>
          <w:szCs w:val="24"/>
          <w:lang w:eastAsia="en-GB"/>
        </w:rPr>
        <w:t xml:space="preserve"> and payments basis using a pro</w:t>
      </w:r>
      <w:r w:rsidRPr="004A3EE3">
        <w:rPr>
          <w:rFonts w:ascii="Times New Roman" w:hAnsi="Times New Roman"/>
          <w:sz w:val="24"/>
          <w:szCs w:val="24"/>
          <w:lang w:eastAsia="en-GB"/>
        </w:rPr>
        <w:t xml:space="preserve">forma provided by the Charities Commission. </w:t>
      </w:r>
    </w:p>
    <w:p w14:paraId="5F1C3445"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580E36D9"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345AFF5F"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22039F81"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000ACFFD" w14:textId="56836573" w:rsidR="00E708DA" w:rsidRPr="004A3EE3" w:rsidRDefault="003D0875"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Howard Simpson</w:t>
      </w:r>
      <w:r w:rsidR="00E708DA" w:rsidRPr="004A3EE3">
        <w:rPr>
          <w:rFonts w:ascii="Times New Roman" w:hAnsi="Times New Roman"/>
          <w:sz w:val="24"/>
          <w:szCs w:val="24"/>
          <w:lang w:eastAsia="en-GB"/>
        </w:rPr>
        <w:tab/>
      </w:r>
      <w:r w:rsidR="00E708DA" w:rsidRPr="004A3EE3">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sidR="00E708DA" w:rsidRPr="004A3EE3">
        <w:rPr>
          <w:rFonts w:ascii="Times New Roman" w:hAnsi="Times New Roman"/>
          <w:sz w:val="24"/>
          <w:szCs w:val="24"/>
          <w:lang w:eastAsia="en-GB"/>
        </w:rPr>
        <w:tab/>
      </w:r>
      <w:r w:rsidR="005B4B24">
        <w:rPr>
          <w:rFonts w:ascii="Times New Roman" w:hAnsi="Times New Roman"/>
          <w:sz w:val="24"/>
          <w:szCs w:val="24"/>
          <w:lang w:eastAsia="en-GB"/>
        </w:rPr>
        <w:t xml:space="preserve">Anne Reilly </w:t>
      </w:r>
    </w:p>
    <w:p w14:paraId="39D9D243" w14:textId="37CCFCE1"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 xml:space="preserve">Chair, </w:t>
      </w:r>
      <w:r w:rsidR="003D0875">
        <w:rPr>
          <w:rFonts w:ascii="Times New Roman" w:hAnsi="Times New Roman"/>
          <w:sz w:val="24"/>
          <w:szCs w:val="24"/>
          <w:lang w:eastAsia="en-GB"/>
        </w:rPr>
        <w:t>HH</w:t>
      </w:r>
      <w:r w:rsidRPr="004A3EE3">
        <w:rPr>
          <w:rFonts w:ascii="Times New Roman" w:hAnsi="Times New Roman"/>
          <w:sz w:val="24"/>
          <w:szCs w:val="24"/>
          <w:lang w:eastAsia="en-GB"/>
        </w:rPr>
        <w:t xml:space="preserve">H </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t xml:space="preserve">Treasurer, </w:t>
      </w:r>
      <w:r w:rsidR="00F53074">
        <w:rPr>
          <w:rFonts w:ascii="Times New Roman" w:hAnsi="Times New Roman"/>
          <w:sz w:val="24"/>
          <w:szCs w:val="24"/>
          <w:lang w:eastAsia="en-GB"/>
        </w:rPr>
        <w:t>HHH</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p>
    <w:p w14:paraId="74641467" w14:textId="12862709" w:rsidR="00E708DA" w:rsidRPr="004A3EE3" w:rsidRDefault="00127793"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6th </w:t>
      </w:r>
      <w:r w:rsidR="00C92D3C">
        <w:rPr>
          <w:rFonts w:ascii="Times New Roman" w:hAnsi="Times New Roman"/>
          <w:sz w:val="24"/>
          <w:szCs w:val="24"/>
          <w:lang w:eastAsia="en-GB"/>
        </w:rPr>
        <w:t>May</w:t>
      </w:r>
      <w:r>
        <w:rPr>
          <w:rFonts w:ascii="Times New Roman" w:hAnsi="Times New Roman"/>
          <w:sz w:val="24"/>
          <w:szCs w:val="24"/>
          <w:lang w:eastAsia="en-GB"/>
        </w:rPr>
        <w:t xml:space="preserve"> 20</w:t>
      </w:r>
      <w:r w:rsidR="00F92B8D">
        <w:rPr>
          <w:rFonts w:ascii="Times New Roman" w:hAnsi="Times New Roman"/>
          <w:sz w:val="24"/>
          <w:szCs w:val="24"/>
          <w:lang w:eastAsia="en-GB"/>
        </w:rPr>
        <w:t>2</w:t>
      </w:r>
      <w:r w:rsidR="00C92D3C">
        <w:rPr>
          <w:rFonts w:ascii="Times New Roman" w:hAnsi="Times New Roman"/>
          <w:sz w:val="24"/>
          <w:szCs w:val="24"/>
          <w:lang w:eastAsia="en-GB"/>
        </w:rPr>
        <w:t>3</w:t>
      </w:r>
    </w:p>
    <w:sectPr w:rsidR="00E708DA" w:rsidRPr="004A3EE3" w:rsidSect="00387874">
      <w:pgSz w:w="11906" w:h="16838"/>
      <w:pgMar w:top="1276" w:right="1440" w:bottom="1440" w:left="1440"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6DE0B" w14:textId="77777777" w:rsidR="0081186E" w:rsidRDefault="0081186E">
      <w:pPr>
        <w:spacing w:after="0" w:line="240" w:lineRule="auto"/>
      </w:pPr>
      <w:r>
        <w:separator/>
      </w:r>
    </w:p>
  </w:endnote>
  <w:endnote w:type="continuationSeparator" w:id="0">
    <w:p w14:paraId="4630AE8A" w14:textId="77777777" w:rsidR="0081186E" w:rsidRDefault="0081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CDFD2" w14:textId="45699BBB" w:rsidR="0081186E" w:rsidRDefault="0081186E">
    <w:pPr>
      <w:pStyle w:val="Footer"/>
      <w:jc w:val="center"/>
    </w:pPr>
    <w:r>
      <w:fldChar w:fldCharType="begin"/>
    </w:r>
    <w:r>
      <w:instrText xml:space="preserve"> PAGE   \* MERGEFORMAT </w:instrText>
    </w:r>
    <w:r>
      <w:fldChar w:fldCharType="separate"/>
    </w:r>
    <w:r>
      <w:rPr>
        <w:noProof/>
      </w:rPr>
      <w:t>6</w:t>
    </w:r>
    <w:r>
      <w:rPr>
        <w:noProof/>
      </w:rPr>
      <w:fldChar w:fldCharType="end"/>
    </w:r>
  </w:p>
  <w:p w14:paraId="19335BE0" w14:textId="77777777" w:rsidR="0081186E" w:rsidRDefault="0081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090B9" w14:textId="77777777" w:rsidR="0081186E" w:rsidRDefault="0081186E">
      <w:pPr>
        <w:spacing w:after="0" w:line="240" w:lineRule="auto"/>
      </w:pPr>
      <w:r>
        <w:separator/>
      </w:r>
    </w:p>
  </w:footnote>
  <w:footnote w:type="continuationSeparator" w:id="0">
    <w:p w14:paraId="0893089F" w14:textId="77777777" w:rsidR="0081186E" w:rsidRDefault="00811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240E7"/>
    <w:multiLevelType w:val="hybridMultilevel"/>
    <w:tmpl w:val="51C43B1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134504E8"/>
    <w:multiLevelType w:val="hybridMultilevel"/>
    <w:tmpl w:val="E22EB0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F15666"/>
    <w:multiLevelType w:val="hybridMultilevel"/>
    <w:tmpl w:val="9E12ADB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9F74FE4"/>
    <w:multiLevelType w:val="hybridMultilevel"/>
    <w:tmpl w:val="0AE66986"/>
    <w:lvl w:ilvl="0" w:tplc="0262CDC8">
      <w:numFmt w:val="bullet"/>
      <w:lvlText w:val="-"/>
      <w:lvlJc w:val="left"/>
      <w:pPr>
        <w:tabs>
          <w:tab w:val="num" w:pos="720"/>
        </w:tabs>
        <w:ind w:left="720" w:hanging="360"/>
      </w:pPr>
      <w:rPr>
        <w:rFonts w:ascii="Calibri" w:eastAsia="Times New Roman" w:hAnsi="Calibri"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693EB4"/>
    <w:multiLevelType w:val="hybridMultilevel"/>
    <w:tmpl w:val="0EC4C65C"/>
    <w:lvl w:ilvl="0" w:tplc="3948DE70">
      <w:start w:val="1"/>
      <w:numFmt w:val="decimal"/>
      <w:lvlText w:val="%1."/>
      <w:lvlJc w:val="left"/>
      <w:pPr>
        <w:ind w:left="720" w:hanging="360"/>
      </w:pPr>
      <w:rPr>
        <w:rFonts w:cs="Times New Roman"/>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AD71510"/>
    <w:multiLevelType w:val="hybridMultilevel"/>
    <w:tmpl w:val="5F1E7C4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3BBD7A50"/>
    <w:multiLevelType w:val="hybridMultilevel"/>
    <w:tmpl w:val="360C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F0F8D"/>
    <w:multiLevelType w:val="hybridMultilevel"/>
    <w:tmpl w:val="92AA28F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5E065A73"/>
    <w:multiLevelType w:val="hybridMultilevel"/>
    <w:tmpl w:val="652A7DD2"/>
    <w:lvl w:ilvl="0" w:tplc="D584A9CE">
      <w:start w:val="1"/>
      <w:numFmt w:val="bullet"/>
      <w:lvlText w:val=""/>
      <w:lvlJc w:val="left"/>
      <w:pPr>
        <w:ind w:left="796" w:hanging="436"/>
      </w:pPr>
      <w:rPr>
        <w:rFonts w:ascii="Symbol" w:hAnsi="Symbol" w:hint="default"/>
      </w:rPr>
    </w:lvl>
    <w:lvl w:ilvl="1" w:tplc="D584A9CE">
      <w:start w:val="1"/>
      <w:numFmt w:val="bullet"/>
      <w:lvlText w:val=""/>
      <w:lvlJc w:val="left"/>
      <w:pPr>
        <w:ind w:left="796" w:hanging="436"/>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F6A3B86"/>
    <w:multiLevelType w:val="hybridMultilevel"/>
    <w:tmpl w:val="66EE38D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9382803">
    <w:abstractNumId w:val="4"/>
  </w:num>
  <w:num w:numId="2" w16cid:durableId="461340431">
    <w:abstractNumId w:val="9"/>
  </w:num>
  <w:num w:numId="3" w16cid:durableId="333610708">
    <w:abstractNumId w:val="5"/>
  </w:num>
  <w:num w:numId="4" w16cid:durableId="536282729">
    <w:abstractNumId w:val="3"/>
  </w:num>
  <w:num w:numId="5" w16cid:durableId="110901604">
    <w:abstractNumId w:val="8"/>
  </w:num>
  <w:num w:numId="6" w16cid:durableId="961494696">
    <w:abstractNumId w:val="1"/>
  </w:num>
  <w:num w:numId="7" w16cid:durableId="1796175416">
    <w:abstractNumId w:val="2"/>
  </w:num>
  <w:num w:numId="8" w16cid:durableId="1304314930">
    <w:abstractNumId w:val="7"/>
  </w:num>
  <w:num w:numId="9" w16cid:durableId="683939012">
    <w:abstractNumId w:val="0"/>
  </w:num>
  <w:num w:numId="10" w16cid:durableId="574239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CD8"/>
    <w:rsid w:val="000019CD"/>
    <w:rsid w:val="00040D5D"/>
    <w:rsid w:val="0004401B"/>
    <w:rsid w:val="000441F3"/>
    <w:rsid w:val="00055664"/>
    <w:rsid w:val="000A371E"/>
    <w:rsid w:val="000A6C33"/>
    <w:rsid w:val="000B4087"/>
    <w:rsid w:val="000C510C"/>
    <w:rsid w:val="000E7C10"/>
    <w:rsid w:val="000F6D8C"/>
    <w:rsid w:val="00104226"/>
    <w:rsid w:val="00111638"/>
    <w:rsid w:val="00127793"/>
    <w:rsid w:val="001551E3"/>
    <w:rsid w:val="001701F9"/>
    <w:rsid w:val="001805C3"/>
    <w:rsid w:val="00187A71"/>
    <w:rsid w:val="001950F0"/>
    <w:rsid w:val="001B6D55"/>
    <w:rsid w:val="001F5263"/>
    <w:rsid w:val="00210AE8"/>
    <w:rsid w:val="00213BEF"/>
    <w:rsid w:val="00274863"/>
    <w:rsid w:val="002751CA"/>
    <w:rsid w:val="002C05D3"/>
    <w:rsid w:val="0031093D"/>
    <w:rsid w:val="00320D6D"/>
    <w:rsid w:val="00332BF4"/>
    <w:rsid w:val="00337739"/>
    <w:rsid w:val="003647FD"/>
    <w:rsid w:val="00387874"/>
    <w:rsid w:val="003947F7"/>
    <w:rsid w:val="003A68F5"/>
    <w:rsid w:val="003B2051"/>
    <w:rsid w:val="003B706E"/>
    <w:rsid w:val="003C694B"/>
    <w:rsid w:val="003D0875"/>
    <w:rsid w:val="003D693B"/>
    <w:rsid w:val="00442C8C"/>
    <w:rsid w:val="00451D22"/>
    <w:rsid w:val="004A3EE3"/>
    <w:rsid w:val="004A5B82"/>
    <w:rsid w:val="004B0561"/>
    <w:rsid w:val="004B5A6D"/>
    <w:rsid w:val="004B726C"/>
    <w:rsid w:val="004C7E83"/>
    <w:rsid w:val="004D3FA9"/>
    <w:rsid w:val="004E52F8"/>
    <w:rsid w:val="00505926"/>
    <w:rsid w:val="00506DC8"/>
    <w:rsid w:val="0051208A"/>
    <w:rsid w:val="00513FAD"/>
    <w:rsid w:val="00570C9E"/>
    <w:rsid w:val="00595088"/>
    <w:rsid w:val="005B4B24"/>
    <w:rsid w:val="005C5216"/>
    <w:rsid w:val="005C56DD"/>
    <w:rsid w:val="005D05E6"/>
    <w:rsid w:val="005E0D3F"/>
    <w:rsid w:val="005E586F"/>
    <w:rsid w:val="00610E97"/>
    <w:rsid w:val="00634D50"/>
    <w:rsid w:val="006450F3"/>
    <w:rsid w:val="006542B0"/>
    <w:rsid w:val="006567CD"/>
    <w:rsid w:val="00685DA1"/>
    <w:rsid w:val="006C316D"/>
    <w:rsid w:val="006C41CE"/>
    <w:rsid w:val="006E00B1"/>
    <w:rsid w:val="006E2833"/>
    <w:rsid w:val="00710CD8"/>
    <w:rsid w:val="00714DA0"/>
    <w:rsid w:val="00730CA7"/>
    <w:rsid w:val="007420CA"/>
    <w:rsid w:val="00743C4B"/>
    <w:rsid w:val="007467F4"/>
    <w:rsid w:val="00752BD8"/>
    <w:rsid w:val="00760B64"/>
    <w:rsid w:val="0078659C"/>
    <w:rsid w:val="007A328F"/>
    <w:rsid w:val="007B4A2B"/>
    <w:rsid w:val="007C6A11"/>
    <w:rsid w:val="007D617F"/>
    <w:rsid w:val="007E7B7D"/>
    <w:rsid w:val="007F4B2E"/>
    <w:rsid w:val="0080239E"/>
    <w:rsid w:val="00810C65"/>
    <w:rsid w:val="0081186E"/>
    <w:rsid w:val="008119E4"/>
    <w:rsid w:val="008170F7"/>
    <w:rsid w:val="00831392"/>
    <w:rsid w:val="008423B2"/>
    <w:rsid w:val="008560F6"/>
    <w:rsid w:val="00892FB5"/>
    <w:rsid w:val="008A6A2D"/>
    <w:rsid w:val="008A788F"/>
    <w:rsid w:val="008C6274"/>
    <w:rsid w:val="009506FF"/>
    <w:rsid w:val="009C0CB7"/>
    <w:rsid w:val="009C3C97"/>
    <w:rsid w:val="009C7E14"/>
    <w:rsid w:val="009E4762"/>
    <w:rsid w:val="009F3F38"/>
    <w:rsid w:val="00A07323"/>
    <w:rsid w:val="00A1298F"/>
    <w:rsid w:val="00A13F13"/>
    <w:rsid w:val="00A1784A"/>
    <w:rsid w:val="00A37773"/>
    <w:rsid w:val="00A63371"/>
    <w:rsid w:val="00AA756C"/>
    <w:rsid w:val="00AB0EF4"/>
    <w:rsid w:val="00AC13C8"/>
    <w:rsid w:val="00AC5A7A"/>
    <w:rsid w:val="00AD64BB"/>
    <w:rsid w:val="00AE56C9"/>
    <w:rsid w:val="00B216F3"/>
    <w:rsid w:val="00B3256C"/>
    <w:rsid w:val="00B86750"/>
    <w:rsid w:val="00B929C3"/>
    <w:rsid w:val="00BC43F7"/>
    <w:rsid w:val="00BE3F7C"/>
    <w:rsid w:val="00BF259C"/>
    <w:rsid w:val="00C01CEA"/>
    <w:rsid w:val="00C25A9C"/>
    <w:rsid w:val="00C435AC"/>
    <w:rsid w:val="00C70ABE"/>
    <w:rsid w:val="00C92D3C"/>
    <w:rsid w:val="00CD5E0E"/>
    <w:rsid w:val="00CF7BB9"/>
    <w:rsid w:val="00D01CD0"/>
    <w:rsid w:val="00D2157B"/>
    <w:rsid w:val="00D2378A"/>
    <w:rsid w:val="00D27490"/>
    <w:rsid w:val="00D31B53"/>
    <w:rsid w:val="00D42064"/>
    <w:rsid w:val="00D740D7"/>
    <w:rsid w:val="00DA75CC"/>
    <w:rsid w:val="00DF5694"/>
    <w:rsid w:val="00E02061"/>
    <w:rsid w:val="00E07253"/>
    <w:rsid w:val="00E46448"/>
    <w:rsid w:val="00E708DA"/>
    <w:rsid w:val="00E82A93"/>
    <w:rsid w:val="00EC56B6"/>
    <w:rsid w:val="00ED56A5"/>
    <w:rsid w:val="00EE5631"/>
    <w:rsid w:val="00F232A5"/>
    <w:rsid w:val="00F30778"/>
    <w:rsid w:val="00F41C79"/>
    <w:rsid w:val="00F53074"/>
    <w:rsid w:val="00F76566"/>
    <w:rsid w:val="00F92B8D"/>
    <w:rsid w:val="00F949DA"/>
    <w:rsid w:val="00FB6E83"/>
    <w:rsid w:val="00FC493F"/>
    <w:rsid w:val="00FD52CC"/>
    <w:rsid w:val="00FE4A56"/>
    <w:rsid w:val="00FF0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1CD5C1"/>
  <w15:docId w15:val="{AB1B4CD1-0385-4875-80DD-45ED14C2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CD8"/>
    <w:pPr>
      <w:spacing w:after="200" w:line="276" w:lineRule="auto"/>
    </w:pPr>
    <w:rPr>
      <w:lang w:eastAsia="en-US"/>
    </w:rPr>
  </w:style>
  <w:style w:type="paragraph" w:styleId="Heading2">
    <w:name w:val="heading 2"/>
    <w:basedOn w:val="Normal"/>
    <w:next w:val="Normal"/>
    <w:link w:val="Heading2Char"/>
    <w:unhideWhenUsed/>
    <w:qFormat/>
    <w:locked/>
    <w:rsid w:val="009C3C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710CD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710CD8"/>
    <w:rPr>
      <w:rFonts w:cs="Times New Roman"/>
    </w:rPr>
  </w:style>
  <w:style w:type="paragraph" w:styleId="BalloonText">
    <w:name w:val="Balloon Text"/>
    <w:basedOn w:val="Normal"/>
    <w:link w:val="BalloonTextChar"/>
    <w:uiPriority w:val="99"/>
    <w:semiHidden/>
    <w:rsid w:val="00710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CD8"/>
    <w:rPr>
      <w:rFonts w:ascii="Tahoma" w:hAnsi="Tahoma" w:cs="Tahoma"/>
      <w:sz w:val="16"/>
      <w:szCs w:val="16"/>
    </w:rPr>
  </w:style>
  <w:style w:type="character" w:styleId="Emphasis">
    <w:name w:val="Emphasis"/>
    <w:basedOn w:val="DefaultParagraphFont"/>
    <w:uiPriority w:val="99"/>
    <w:qFormat/>
    <w:rsid w:val="001F5263"/>
    <w:rPr>
      <w:rFonts w:cs="Times New Roman"/>
      <w:b/>
      <w:bCs/>
    </w:rPr>
  </w:style>
  <w:style w:type="character" w:customStyle="1" w:styleId="st1">
    <w:name w:val="st1"/>
    <w:basedOn w:val="DefaultParagraphFont"/>
    <w:uiPriority w:val="99"/>
    <w:rsid w:val="001F5263"/>
    <w:rPr>
      <w:rFonts w:cs="Times New Roman"/>
    </w:rPr>
  </w:style>
  <w:style w:type="paragraph" w:styleId="ListParagraph">
    <w:name w:val="List Paragraph"/>
    <w:basedOn w:val="Normal"/>
    <w:uiPriority w:val="99"/>
    <w:qFormat/>
    <w:rsid w:val="00513FAD"/>
    <w:pPr>
      <w:ind w:left="720"/>
      <w:contextualSpacing/>
    </w:pPr>
  </w:style>
  <w:style w:type="paragraph" w:styleId="NoSpacing">
    <w:name w:val="No Spacing"/>
    <w:uiPriority w:val="1"/>
    <w:qFormat/>
    <w:rsid w:val="00D42064"/>
    <w:rPr>
      <w:lang w:eastAsia="en-US"/>
    </w:rPr>
  </w:style>
  <w:style w:type="character" w:customStyle="1" w:styleId="Heading2Char">
    <w:name w:val="Heading 2 Char"/>
    <w:basedOn w:val="DefaultParagraphFont"/>
    <w:link w:val="Heading2"/>
    <w:rsid w:val="009C3C9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78446">
      <w:marLeft w:val="0"/>
      <w:marRight w:val="0"/>
      <w:marTop w:val="0"/>
      <w:marBottom w:val="0"/>
      <w:divBdr>
        <w:top w:val="none" w:sz="0" w:space="0" w:color="auto"/>
        <w:left w:val="none" w:sz="0" w:space="0" w:color="auto"/>
        <w:bottom w:val="none" w:sz="0" w:space="0" w:color="auto"/>
        <w:right w:val="none" w:sz="0" w:space="0" w:color="auto"/>
      </w:divBdr>
    </w:div>
    <w:div w:id="171378447">
      <w:marLeft w:val="0"/>
      <w:marRight w:val="0"/>
      <w:marTop w:val="0"/>
      <w:marBottom w:val="0"/>
      <w:divBdr>
        <w:top w:val="none" w:sz="0" w:space="0" w:color="auto"/>
        <w:left w:val="none" w:sz="0" w:space="0" w:color="auto"/>
        <w:bottom w:val="none" w:sz="0" w:space="0" w:color="auto"/>
        <w:right w:val="none" w:sz="0" w:space="0" w:color="auto"/>
      </w:divBdr>
    </w:div>
    <w:div w:id="915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6</Pages>
  <Words>2012</Words>
  <Characters>10027</Characters>
  <Application>Microsoft Office Word</Application>
  <DocSecurity>0</DocSecurity>
  <Lines>83</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rwaldram</dc:creator>
  <cp:keywords/>
  <dc:description/>
  <cp:lastModifiedBy>Anne Reilly</cp:lastModifiedBy>
  <cp:revision>16</cp:revision>
  <dcterms:created xsi:type="dcterms:W3CDTF">2023-06-29T10:36:00Z</dcterms:created>
  <dcterms:modified xsi:type="dcterms:W3CDTF">2023-10-28T20:43:00Z</dcterms:modified>
</cp:coreProperties>
</file>