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756E0" w14:textId="77777777" w:rsidR="005252FF" w:rsidRDefault="005811A1">
      <w:r>
        <w:rPr>
          <w:noProof/>
        </w:rPr>
        <w:drawing>
          <wp:anchor distT="0" distB="0" distL="114300" distR="114300" simplePos="0" relativeHeight="251658752" behindDoc="1" locked="0" layoutInCell="1" allowOverlap="1" wp14:anchorId="788F6955" wp14:editId="30C8CE9A">
            <wp:simplePos x="0" y="0"/>
            <wp:positionH relativeFrom="column">
              <wp:posOffset>4695825</wp:posOffset>
            </wp:positionH>
            <wp:positionV relativeFrom="paragraph">
              <wp:posOffset>-299720</wp:posOffset>
            </wp:positionV>
            <wp:extent cx="981075" cy="949960"/>
            <wp:effectExtent l="0" t="0" r="0" b="0"/>
            <wp:wrapTight wrapText="bothSides">
              <wp:wrapPolygon edited="0">
                <wp:start x="0" y="0"/>
                <wp:lineTo x="0" y="21225"/>
                <wp:lineTo x="21390" y="21225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mpshire Hoima Hospital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CB19B" w14:textId="77777777" w:rsidR="005252FF" w:rsidRPr="006F26FF" w:rsidRDefault="00993173" w:rsidP="00993173">
      <w:pPr>
        <w:jc w:val="center"/>
        <w:rPr>
          <w:b/>
          <w:sz w:val="24"/>
          <w:szCs w:val="24"/>
        </w:rPr>
      </w:pPr>
      <w:r w:rsidRPr="006F26FF">
        <w:rPr>
          <w:b/>
          <w:sz w:val="24"/>
          <w:szCs w:val="24"/>
        </w:rPr>
        <w:t>RISK MANAGEMENT</w:t>
      </w:r>
    </w:p>
    <w:p w14:paraId="5296662B" w14:textId="77777777" w:rsidR="00993173" w:rsidRDefault="00993173" w:rsidP="00993173">
      <w:pPr>
        <w:rPr>
          <w:sz w:val="24"/>
          <w:szCs w:val="24"/>
        </w:rPr>
      </w:pPr>
      <w:r w:rsidRPr="006F26FF">
        <w:rPr>
          <w:sz w:val="24"/>
          <w:szCs w:val="24"/>
        </w:rPr>
        <w:t>The trustees are aware of the Charities Commission Guidance on risk management issued in July 2007</w:t>
      </w:r>
      <w:r w:rsidR="001E3101">
        <w:rPr>
          <w:sz w:val="24"/>
          <w:szCs w:val="24"/>
        </w:rPr>
        <w:t>.  They know their responsibility</w:t>
      </w:r>
      <w:r w:rsidR="006F26FF">
        <w:rPr>
          <w:sz w:val="24"/>
          <w:szCs w:val="24"/>
        </w:rPr>
        <w:t xml:space="preserve"> to identify existing </w:t>
      </w:r>
      <w:r w:rsidR="001E3101">
        <w:rPr>
          <w:sz w:val="24"/>
          <w:szCs w:val="24"/>
        </w:rPr>
        <w:t>risks and new risks as circ</w:t>
      </w:r>
      <w:r w:rsidR="006F26FF">
        <w:rPr>
          <w:sz w:val="24"/>
          <w:szCs w:val="24"/>
        </w:rPr>
        <w:t>umstances change, to mitigate risks where possible and to rate risks according to the likelihood of occurrence and the potential severity of the impact should they occur.</w:t>
      </w:r>
    </w:p>
    <w:p w14:paraId="6EDA57CF" w14:textId="77777777" w:rsidR="006F26FF" w:rsidRDefault="006F26FF" w:rsidP="00993173">
      <w:pPr>
        <w:rPr>
          <w:sz w:val="24"/>
          <w:szCs w:val="24"/>
        </w:rPr>
      </w:pPr>
      <w:r>
        <w:rPr>
          <w:sz w:val="24"/>
          <w:szCs w:val="24"/>
        </w:rPr>
        <w:t>The trustees have identified the following existing risks.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3"/>
        <w:gridCol w:w="3028"/>
        <w:gridCol w:w="1324"/>
        <w:gridCol w:w="1411"/>
      </w:tblGrid>
      <w:tr w:rsidR="005811A1" w:rsidRPr="001E3101" w14:paraId="629DAF4E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49679862" w14:textId="77777777" w:rsidR="006F26FF" w:rsidRPr="001E3101" w:rsidRDefault="001E3101" w:rsidP="001E31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1E31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264DCEEE" w14:textId="77777777" w:rsidR="006F26FF" w:rsidRPr="001E3101" w:rsidRDefault="00023AE2" w:rsidP="00993173">
            <w:pPr>
              <w:rPr>
                <w:b/>
                <w:sz w:val="24"/>
                <w:szCs w:val="24"/>
              </w:rPr>
            </w:pPr>
            <w:r w:rsidRPr="001E3101">
              <w:rPr>
                <w:b/>
                <w:sz w:val="24"/>
                <w:szCs w:val="24"/>
              </w:rPr>
              <w:t>Mitigation</w:t>
            </w:r>
          </w:p>
        </w:tc>
        <w:tc>
          <w:tcPr>
            <w:tcW w:w="1324" w:type="dxa"/>
            <w:shd w:val="clear" w:color="auto" w:fill="C2D69B" w:themeFill="accent3" w:themeFillTint="99"/>
          </w:tcPr>
          <w:p w14:paraId="12084672" w14:textId="77777777" w:rsidR="006F26FF" w:rsidRPr="001E3101" w:rsidRDefault="00023AE2" w:rsidP="00993173">
            <w:pPr>
              <w:rPr>
                <w:b/>
                <w:sz w:val="24"/>
                <w:szCs w:val="24"/>
              </w:rPr>
            </w:pPr>
            <w:r w:rsidRPr="001E3101">
              <w:rPr>
                <w:b/>
                <w:sz w:val="24"/>
                <w:szCs w:val="24"/>
              </w:rPr>
              <w:t>Likelihood</w:t>
            </w:r>
          </w:p>
        </w:tc>
        <w:tc>
          <w:tcPr>
            <w:tcW w:w="1418" w:type="dxa"/>
            <w:shd w:val="clear" w:color="auto" w:fill="C2D69B" w:themeFill="accent3" w:themeFillTint="99"/>
          </w:tcPr>
          <w:p w14:paraId="62834FEA" w14:textId="77777777" w:rsidR="006F26FF" w:rsidRPr="001E3101" w:rsidRDefault="00023AE2" w:rsidP="00993173">
            <w:pPr>
              <w:rPr>
                <w:b/>
                <w:sz w:val="24"/>
                <w:szCs w:val="24"/>
              </w:rPr>
            </w:pPr>
            <w:r w:rsidRPr="001E3101">
              <w:rPr>
                <w:b/>
                <w:sz w:val="24"/>
                <w:szCs w:val="24"/>
              </w:rPr>
              <w:t>Impact</w:t>
            </w:r>
          </w:p>
        </w:tc>
      </w:tr>
      <w:tr w:rsidR="005811A1" w14:paraId="30C3639A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565B215F" w14:textId="77777777" w:rsidR="006F26FF" w:rsidRPr="00023AE2" w:rsidRDefault="006F26FF" w:rsidP="00993173">
            <w:pPr>
              <w:rPr>
                <w:b/>
                <w:sz w:val="24"/>
                <w:szCs w:val="24"/>
              </w:rPr>
            </w:pPr>
            <w:r w:rsidRPr="00023A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Governance and management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011C11C8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C2D69B" w:themeFill="accent3" w:themeFillTint="99"/>
          </w:tcPr>
          <w:p w14:paraId="2CE2D816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C2D69B" w:themeFill="accent3" w:themeFillTint="99"/>
          </w:tcPr>
          <w:p w14:paraId="158880D7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</w:tr>
      <w:tr w:rsidR="005811A1" w14:paraId="1226596F" w14:textId="77777777" w:rsidTr="0007098F">
        <w:tc>
          <w:tcPr>
            <w:tcW w:w="3288" w:type="dxa"/>
          </w:tcPr>
          <w:p w14:paraId="52D0E293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Failure by trustees</w:t>
            </w:r>
          </w:p>
        </w:tc>
        <w:tc>
          <w:tcPr>
            <w:tcW w:w="3061" w:type="dxa"/>
          </w:tcPr>
          <w:p w14:paraId="3290F882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Clear understanding of roles and responsibilities, regular mee</w:t>
            </w:r>
            <w:r w:rsidR="001E3101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ings</w:t>
            </w:r>
            <w:r w:rsidR="00424CCE">
              <w:rPr>
                <w:sz w:val="24"/>
                <w:szCs w:val="24"/>
              </w:rPr>
              <w:t>, realis</w:t>
            </w:r>
            <w:r>
              <w:rPr>
                <w:sz w:val="24"/>
                <w:szCs w:val="24"/>
              </w:rPr>
              <w:t>tic targets</w:t>
            </w:r>
            <w:r w:rsidR="00B56C44">
              <w:rPr>
                <w:sz w:val="24"/>
                <w:szCs w:val="24"/>
              </w:rPr>
              <w:t>.</w:t>
            </w:r>
          </w:p>
        </w:tc>
        <w:tc>
          <w:tcPr>
            <w:tcW w:w="1324" w:type="dxa"/>
          </w:tcPr>
          <w:p w14:paraId="7E9A5FF3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035FED7C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</w:t>
            </w:r>
          </w:p>
        </w:tc>
      </w:tr>
      <w:tr w:rsidR="005811A1" w14:paraId="1E726C3E" w14:textId="77777777" w:rsidTr="0007098F">
        <w:tc>
          <w:tcPr>
            <w:tcW w:w="3288" w:type="dxa"/>
          </w:tcPr>
          <w:p w14:paraId="6441B151" w14:textId="77777777" w:rsidR="00872BB6" w:rsidRDefault="00872BB6" w:rsidP="00993173">
            <w:pPr>
              <w:rPr>
                <w:sz w:val="24"/>
                <w:szCs w:val="24"/>
              </w:rPr>
            </w:pPr>
          </w:p>
        </w:tc>
        <w:tc>
          <w:tcPr>
            <w:tcW w:w="3061" w:type="dxa"/>
          </w:tcPr>
          <w:p w14:paraId="473C60E5" w14:textId="77777777" w:rsidR="00872BB6" w:rsidRDefault="00872BB6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Trustees have relevant skills and experience</w:t>
            </w:r>
          </w:p>
        </w:tc>
        <w:tc>
          <w:tcPr>
            <w:tcW w:w="1324" w:type="dxa"/>
          </w:tcPr>
          <w:p w14:paraId="725DFD51" w14:textId="77777777" w:rsidR="00872BB6" w:rsidRDefault="00B56C44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1ACBFB3F" w14:textId="77777777" w:rsidR="00872BB6" w:rsidRDefault="00B56C44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</w:t>
            </w:r>
          </w:p>
        </w:tc>
      </w:tr>
      <w:tr w:rsidR="005811A1" w14:paraId="2D40330B" w14:textId="77777777" w:rsidTr="0007098F">
        <w:tc>
          <w:tcPr>
            <w:tcW w:w="3288" w:type="dxa"/>
          </w:tcPr>
          <w:p w14:paraId="26AF3D86" w14:textId="77777777" w:rsidR="00424CCE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Loss of records</w:t>
            </w:r>
          </w:p>
        </w:tc>
        <w:tc>
          <w:tcPr>
            <w:tcW w:w="3061" w:type="dxa"/>
          </w:tcPr>
          <w:p w14:paraId="2BD7FD98" w14:textId="77777777" w:rsidR="00424CCE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records kept on computer and on paper</w:t>
            </w:r>
          </w:p>
        </w:tc>
        <w:tc>
          <w:tcPr>
            <w:tcW w:w="1324" w:type="dxa"/>
          </w:tcPr>
          <w:p w14:paraId="182887BD" w14:textId="77777777" w:rsidR="00424CCE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low</w:t>
            </w:r>
          </w:p>
        </w:tc>
        <w:tc>
          <w:tcPr>
            <w:tcW w:w="1418" w:type="dxa"/>
          </w:tcPr>
          <w:p w14:paraId="65EC1721" w14:textId="77777777" w:rsidR="00424CCE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</w:t>
            </w:r>
          </w:p>
        </w:tc>
      </w:tr>
      <w:tr w:rsidR="005811A1" w14:paraId="2F783105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12F2EF9C" w14:textId="77777777" w:rsidR="00023AE2" w:rsidRPr="00023AE2" w:rsidRDefault="00023AE2" w:rsidP="00993173">
            <w:pPr>
              <w:rPr>
                <w:b/>
                <w:sz w:val="24"/>
                <w:szCs w:val="24"/>
              </w:rPr>
            </w:pPr>
            <w:r w:rsidRPr="00023AE2">
              <w:rPr>
                <w:b/>
                <w:sz w:val="24"/>
                <w:szCs w:val="24"/>
              </w:rPr>
              <w:t>Operational risks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0CDEF982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C2D69B" w:themeFill="accent3" w:themeFillTint="99"/>
          </w:tcPr>
          <w:p w14:paraId="6116AECA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C2D69B" w:themeFill="accent3" w:themeFillTint="99"/>
          </w:tcPr>
          <w:p w14:paraId="3E3C6EEC" w14:textId="77777777" w:rsidR="006F26FF" w:rsidRDefault="006F26FF" w:rsidP="00993173">
            <w:pPr>
              <w:rPr>
                <w:sz w:val="24"/>
                <w:szCs w:val="24"/>
              </w:rPr>
            </w:pPr>
          </w:p>
        </w:tc>
      </w:tr>
      <w:tr w:rsidR="005811A1" w14:paraId="60601FCA" w14:textId="77777777" w:rsidTr="0007098F">
        <w:tc>
          <w:tcPr>
            <w:tcW w:w="3288" w:type="dxa"/>
          </w:tcPr>
          <w:p w14:paraId="30FD6C20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Failure of communication with HRRH</w:t>
            </w:r>
          </w:p>
        </w:tc>
        <w:tc>
          <w:tcPr>
            <w:tcW w:w="3061" w:type="dxa"/>
          </w:tcPr>
          <w:p w14:paraId="0529E344" w14:textId="77777777" w:rsidR="006F26FF" w:rsidRDefault="007F09C8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</w:t>
            </w:r>
            <w:r w:rsidR="00023AE2">
              <w:rPr>
                <w:sz w:val="24"/>
                <w:szCs w:val="24"/>
              </w:rPr>
              <w:t xml:space="preserve"> reasons at next visit</w:t>
            </w:r>
          </w:p>
        </w:tc>
        <w:tc>
          <w:tcPr>
            <w:tcW w:w="1324" w:type="dxa"/>
            <w:shd w:val="clear" w:color="auto" w:fill="C00000"/>
          </w:tcPr>
          <w:p w14:paraId="330060CD" w14:textId="77777777" w:rsidR="006F26FF" w:rsidRDefault="004A0154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Moderate</w:t>
            </w:r>
          </w:p>
        </w:tc>
        <w:tc>
          <w:tcPr>
            <w:tcW w:w="1418" w:type="dxa"/>
            <w:shd w:val="clear" w:color="auto" w:fill="C00000"/>
          </w:tcPr>
          <w:p w14:paraId="308E5BAF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high</w:t>
            </w:r>
          </w:p>
        </w:tc>
      </w:tr>
      <w:tr w:rsidR="005811A1" w14:paraId="17B2836A" w14:textId="77777777" w:rsidTr="0007098F">
        <w:tc>
          <w:tcPr>
            <w:tcW w:w="3288" w:type="dxa"/>
          </w:tcPr>
          <w:p w14:paraId="62B072B4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Trainees do not attend sessions</w:t>
            </w:r>
          </w:p>
        </w:tc>
        <w:tc>
          <w:tcPr>
            <w:tcW w:w="3061" w:type="dxa"/>
          </w:tcPr>
          <w:p w14:paraId="262D59EE" w14:textId="77777777" w:rsidR="006F26FF" w:rsidRDefault="001E3101" w:rsidP="009931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Lia</w:t>
            </w:r>
            <w:r w:rsidR="00023AE2">
              <w:rPr>
                <w:sz w:val="24"/>
                <w:szCs w:val="24"/>
              </w:rPr>
              <w:t>se</w:t>
            </w:r>
            <w:proofErr w:type="spellEnd"/>
            <w:r w:rsidR="00023AE2">
              <w:rPr>
                <w:sz w:val="24"/>
                <w:szCs w:val="24"/>
              </w:rPr>
              <w:t xml:space="preserve"> with Hoima team. Careful preparation</w:t>
            </w:r>
          </w:p>
        </w:tc>
        <w:tc>
          <w:tcPr>
            <w:tcW w:w="1324" w:type="dxa"/>
          </w:tcPr>
          <w:p w14:paraId="34DFC093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06EB9B53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high</w:t>
            </w:r>
          </w:p>
        </w:tc>
      </w:tr>
      <w:tr w:rsidR="005811A1" w14:paraId="7DA6DB18" w14:textId="77777777" w:rsidTr="0007098F">
        <w:tc>
          <w:tcPr>
            <w:tcW w:w="3288" w:type="dxa"/>
          </w:tcPr>
          <w:p w14:paraId="36683F31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does not improve clinical practice</w:t>
            </w:r>
          </w:p>
        </w:tc>
        <w:tc>
          <w:tcPr>
            <w:tcW w:w="3061" w:type="dxa"/>
          </w:tcPr>
          <w:p w14:paraId="584D11CB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Planned monitoring, review training methods if need be</w:t>
            </w:r>
            <w:r w:rsidR="00F00103">
              <w:rPr>
                <w:sz w:val="24"/>
                <w:szCs w:val="24"/>
              </w:rPr>
              <w:t>.</w:t>
            </w:r>
          </w:p>
        </w:tc>
        <w:tc>
          <w:tcPr>
            <w:tcW w:w="1324" w:type="dxa"/>
            <w:shd w:val="clear" w:color="auto" w:fill="C00000"/>
          </w:tcPr>
          <w:p w14:paraId="1FB06E2B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Moderate</w:t>
            </w:r>
          </w:p>
        </w:tc>
        <w:tc>
          <w:tcPr>
            <w:tcW w:w="1418" w:type="dxa"/>
            <w:shd w:val="clear" w:color="auto" w:fill="C00000"/>
          </w:tcPr>
          <w:p w14:paraId="4E7F1DCB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high</w:t>
            </w:r>
          </w:p>
        </w:tc>
      </w:tr>
      <w:tr w:rsidR="005811A1" w14:paraId="6E755373" w14:textId="77777777" w:rsidTr="0007098F">
        <w:tc>
          <w:tcPr>
            <w:tcW w:w="3288" w:type="dxa"/>
          </w:tcPr>
          <w:p w14:paraId="05302C92" w14:textId="77777777" w:rsidR="006F26FF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023AE2">
              <w:rPr>
                <w:sz w:val="24"/>
                <w:szCs w:val="24"/>
              </w:rPr>
              <w:t>HFT pulls out</w:t>
            </w:r>
          </w:p>
        </w:tc>
        <w:tc>
          <w:tcPr>
            <w:tcW w:w="3061" w:type="dxa"/>
          </w:tcPr>
          <w:p w14:paraId="242A9277" w14:textId="77777777" w:rsidR="006F26FF" w:rsidRDefault="00023AE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Regular review meetings</w:t>
            </w:r>
          </w:p>
        </w:tc>
        <w:tc>
          <w:tcPr>
            <w:tcW w:w="1324" w:type="dxa"/>
          </w:tcPr>
          <w:p w14:paraId="1041A644" w14:textId="77777777" w:rsidR="006F26FF" w:rsidRDefault="00023AE2" w:rsidP="00023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low</w:t>
            </w:r>
          </w:p>
        </w:tc>
        <w:tc>
          <w:tcPr>
            <w:tcW w:w="1418" w:type="dxa"/>
          </w:tcPr>
          <w:p w14:paraId="419439AC" w14:textId="77777777" w:rsidR="006F26FF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high</w:t>
            </w:r>
          </w:p>
        </w:tc>
      </w:tr>
      <w:tr w:rsidR="005811A1" w14:paraId="4D5EAE63" w14:textId="77777777" w:rsidTr="0007098F">
        <w:tc>
          <w:tcPr>
            <w:tcW w:w="3288" w:type="dxa"/>
          </w:tcPr>
          <w:p w14:paraId="260F460F" w14:textId="77777777" w:rsidR="00F00103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HRRH pulls out</w:t>
            </w:r>
          </w:p>
        </w:tc>
        <w:tc>
          <w:tcPr>
            <w:tcW w:w="3061" w:type="dxa"/>
          </w:tcPr>
          <w:p w14:paraId="32FF7ADA" w14:textId="77777777" w:rsidR="00F00103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Regular review meetings</w:t>
            </w:r>
          </w:p>
        </w:tc>
        <w:tc>
          <w:tcPr>
            <w:tcW w:w="1324" w:type="dxa"/>
          </w:tcPr>
          <w:p w14:paraId="0E18C907" w14:textId="77777777" w:rsidR="00F00103" w:rsidRDefault="00F00103" w:rsidP="00023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low</w:t>
            </w:r>
          </w:p>
        </w:tc>
        <w:tc>
          <w:tcPr>
            <w:tcW w:w="1418" w:type="dxa"/>
          </w:tcPr>
          <w:p w14:paraId="67E4BE20" w14:textId="77777777" w:rsidR="00F00103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high</w:t>
            </w:r>
          </w:p>
        </w:tc>
      </w:tr>
      <w:tr w:rsidR="005811A1" w14:paraId="4D624786" w14:textId="77777777" w:rsidTr="0007098F">
        <w:tc>
          <w:tcPr>
            <w:tcW w:w="3288" w:type="dxa"/>
          </w:tcPr>
          <w:p w14:paraId="4454E0DC" w14:textId="77777777" w:rsidR="00872BB6" w:rsidRDefault="00872BB6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enough volunteers</w:t>
            </w:r>
          </w:p>
        </w:tc>
        <w:tc>
          <w:tcPr>
            <w:tcW w:w="3061" w:type="dxa"/>
          </w:tcPr>
          <w:p w14:paraId="07432A0C" w14:textId="77777777" w:rsidR="00872BB6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well in advance. Subsidise costs</w:t>
            </w:r>
            <w:r w:rsidR="00872BB6">
              <w:rPr>
                <w:sz w:val="24"/>
                <w:szCs w:val="24"/>
              </w:rPr>
              <w:t xml:space="preserve"> as far as possible</w:t>
            </w:r>
            <w:r w:rsidR="00B56C44">
              <w:rPr>
                <w:sz w:val="24"/>
                <w:szCs w:val="24"/>
              </w:rPr>
              <w:t>.</w:t>
            </w:r>
          </w:p>
        </w:tc>
        <w:tc>
          <w:tcPr>
            <w:tcW w:w="1324" w:type="dxa"/>
            <w:shd w:val="clear" w:color="auto" w:fill="C00000"/>
          </w:tcPr>
          <w:p w14:paraId="36B0C4D5" w14:textId="77777777" w:rsidR="00872BB6" w:rsidRDefault="007F09C8" w:rsidP="00023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Moderate</w:t>
            </w:r>
          </w:p>
        </w:tc>
        <w:tc>
          <w:tcPr>
            <w:tcW w:w="1418" w:type="dxa"/>
            <w:shd w:val="clear" w:color="auto" w:fill="C00000"/>
          </w:tcPr>
          <w:p w14:paraId="367BFB3E" w14:textId="77777777" w:rsidR="00872BB6" w:rsidRDefault="00F00103" w:rsidP="00F00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 h</w:t>
            </w:r>
            <w:r w:rsidR="00872BB6">
              <w:rPr>
                <w:sz w:val="24"/>
                <w:szCs w:val="24"/>
              </w:rPr>
              <w:t>igh</w:t>
            </w:r>
          </w:p>
        </w:tc>
      </w:tr>
      <w:tr w:rsidR="005811A1" w14:paraId="4DB422E2" w14:textId="77777777" w:rsidTr="0007098F">
        <w:tc>
          <w:tcPr>
            <w:tcW w:w="3288" w:type="dxa"/>
            <w:shd w:val="clear" w:color="auto" w:fill="FFFFFF" w:themeFill="background1"/>
          </w:tcPr>
          <w:p w14:paraId="4E5EBCE4" w14:textId="77777777" w:rsidR="00F00103" w:rsidRPr="00F00103" w:rsidRDefault="00F00103" w:rsidP="00993173">
            <w:pPr>
              <w:rPr>
                <w:sz w:val="24"/>
                <w:szCs w:val="24"/>
              </w:rPr>
            </w:pPr>
            <w:r w:rsidRPr="00F00103">
              <w:rPr>
                <w:sz w:val="24"/>
                <w:szCs w:val="24"/>
              </w:rPr>
              <w:t>No team leader</w:t>
            </w:r>
          </w:p>
        </w:tc>
        <w:tc>
          <w:tcPr>
            <w:tcW w:w="3061" w:type="dxa"/>
            <w:shd w:val="clear" w:color="auto" w:fill="FFFFFF" w:themeFill="background1"/>
          </w:tcPr>
          <w:p w14:paraId="23814F2C" w14:textId="77777777" w:rsidR="00F00103" w:rsidRDefault="00F00103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well in advance.</w:t>
            </w:r>
          </w:p>
        </w:tc>
        <w:tc>
          <w:tcPr>
            <w:tcW w:w="1324" w:type="dxa"/>
            <w:shd w:val="clear" w:color="auto" w:fill="C00000"/>
          </w:tcPr>
          <w:p w14:paraId="32C70461" w14:textId="77777777" w:rsidR="00F00103" w:rsidRPr="00B56C44" w:rsidRDefault="00B56C44" w:rsidP="00993173">
            <w:pPr>
              <w:rPr>
                <w:b/>
                <w:sz w:val="24"/>
                <w:szCs w:val="24"/>
              </w:rPr>
            </w:pPr>
            <w:r w:rsidRPr="00B56C44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1418" w:type="dxa"/>
            <w:shd w:val="clear" w:color="auto" w:fill="C00000"/>
          </w:tcPr>
          <w:p w14:paraId="17FFDC53" w14:textId="77777777" w:rsidR="00F00103" w:rsidRPr="00B56C44" w:rsidRDefault="007F09C8" w:rsidP="00993173">
            <w:pPr>
              <w:rPr>
                <w:b/>
                <w:sz w:val="24"/>
                <w:szCs w:val="24"/>
              </w:rPr>
            </w:pPr>
            <w:r w:rsidRPr="00B56C44">
              <w:rPr>
                <w:b/>
                <w:sz w:val="24"/>
                <w:szCs w:val="24"/>
              </w:rPr>
              <w:t>Very high</w:t>
            </w:r>
          </w:p>
        </w:tc>
      </w:tr>
      <w:tr w:rsidR="005811A1" w14:paraId="379FD403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12AB23ED" w14:textId="77777777" w:rsidR="00023AE2" w:rsidRPr="00424CCE" w:rsidRDefault="00424CCE" w:rsidP="00993173">
            <w:pPr>
              <w:rPr>
                <w:b/>
                <w:sz w:val="24"/>
                <w:szCs w:val="24"/>
              </w:rPr>
            </w:pPr>
            <w:r w:rsidRPr="00424CCE">
              <w:rPr>
                <w:b/>
                <w:sz w:val="24"/>
                <w:szCs w:val="24"/>
              </w:rPr>
              <w:t>Financial risks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4A8DFD2F" w14:textId="77777777" w:rsidR="00023AE2" w:rsidRDefault="00023AE2" w:rsidP="00993173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C2D69B" w:themeFill="accent3" w:themeFillTint="99"/>
          </w:tcPr>
          <w:p w14:paraId="4436D5DB" w14:textId="77777777" w:rsidR="00023AE2" w:rsidRDefault="00023AE2" w:rsidP="0099317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C2D69B" w:themeFill="accent3" w:themeFillTint="99"/>
          </w:tcPr>
          <w:p w14:paraId="06B70DFA" w14:textId="77777777" w:rsidR="00023AE2" w:rsidRDefault="00023AE2" w:rsidP="00993173">
            <w:pPr>
              <w:rPr>
                <w:sz w:val="24"/>
                <w:szCs w:val="24"/>
              </w:rPr>
            </w:pPr>
          </w:p>
        </w:tc>
      </w:tr>
      <w:tr w:rsidR="005811A1" w14:paraId="5F77E173" w14:textId="77777777" w:rsidTr="0007098F">
        <w:tc>
          <w:tcPr>
            <w:tcW w:w="3288" w:type="dxa"/>
          </w:tcPr>
          <w:p w14:paraId="099546AB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Failure of fundraising</w:t>
            </w:r>
          </w:p>
        </w:tc>
        <w:tc>
          <w:tcPr>
            <w:tcW w:w="3061" w:type="dxa"/>
          </w:tcPr>
          <w:p w14:paraId="3EC4BDDA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Realistic targets</w:t>
            </w:r>
          </w:p>
        </w:tc>
        <w:tc>
          <w:tcPr>
            <w:tcW w:w="1324" w:type="dxa"/>
          </w:tcPr>
          <w:p w14:paraId="1CB422B9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45A4D478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Moderate</w:t>
            </w:r>
          </w:p>
        </w:tc>
      </w:tr>
      <w:tr w:rsidR="005811A1" w14:paraId="7E2DBBC1" w14:textId="77777777" w:rsidTr="0007098F">
        <w:tc>
          <w:tcPr>
            <w:tcW w:w="3288" w:type="dxa"/>
          </w:tcPr>
          <w:p w14:paraId="1510DB29" w14:textId="77777777" w:rsidR="00255C18" w:rsidRDefault="00255C18" w:rsidP="00447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Budgeting and cash flow</w:t>
            </w:r>
          </w:p>
        </w:tc>
        <w:tc>
          <w:tcPr>
            <w:tcW w:w="3061" w:type="dxa"/>
          </w:tcPr>
          <w:p w14:paraId="42B47A54" w14:textId="77777777" w:rsidR="00255C18" w:rsidRDefault="00255C18" w:rsidP="00447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Careful plans for each visit</w:t>
            </w:r>
          </w:p>
        </w:tc>
        <w:tc>
          <w:tcPr>
            <w:tcW w:w="1324" w:type="dxa"/>
          </w:tcPr>
          <w:p w14:paraId="20C5B877" w14:textId="77777777" w:rsidR="00255C18" w:rsidRDefault="00255C18" w:rsidP="00447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5C427FCD" w14:textId="77777777" w:rsidR="00255C18" w:rsidRDefault="00255C18" w:rsidP="00447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Moderate</w:t>
            </w:r>
          </w:p>
        </w:tc>
      </w:tr>
      <w:tr w:rsidR="005811A1" w14:paraId="1D8E0A06" w14:textId="77777777" w:rsidTr="0007098F">
        <w:tc>
          <w:tcPr>
            <w:tcW w:w="3288" w:type="dxa"/>
          </w:tcPr>
          <w:p w14:paraId="3B88C49D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Misappropriation of funds</w:t>
            </w:r>
          </w:p>
        </w:tc>
        <w:tc>
          <w:tcPr>
            <w:tcW w:w="3061" w:type="dxa"/>
          </w:tcPr>
          <w:p w14:paraId="08EB8B49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plans to transfer money to HRRH</w:t>
            </w:r>
          </w:p>
        </w:tc>
        <w:tc>
          <w:tcPr>
            <w:tcW w:w="1324" w:type="dxa"/>
          </w:tcPr>
          <w:p w14:paraId="4F4B379A" w14:textId="77777777" w:rsidR="00023AE2" w:rsidRDefault="008320E0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418" w:type="dxa"/>
          </w:tcPr>
          <w:p w14:paraId="13A0DEBF" w14:textId="77777777" w:rsidR="00023AE2" w:rsidRDefault="00023AE2" w:rsidP="00993173">
            <w:pPr>
              <w:rPr>
                <w:sz w:val="24"/>
                <w:szCs w:val="24"/>
              </w:rPr>
            </w:pPr>
          </w:p>
        </w:tc>
      </w:tr>
      <w:tr w:rsidR="005811A1" w14:paraId="5FCD32D4" w14:textId="77777777" w:rsidTr="0007098F">
        <w:tc>
          <w:tcPr>
            <w:tcW w:w="3288" w:type="dxa"/>
          </w:tcPr>
          <w:p w14:paraId="6D234A57" w14:textId="77777777" w:rsidR="00023AE2" w:rsidRDefault="00023AE2" w:rsidP="00993173">
            <w:pPr>
              <w:rPr>
                <w:sz w:val="24"/>
                <w:szCs w:val="24"/>
              </w:rPr>
            </w:pPr>
          </w:p>
        </w:tc>
        <w:tc>
          <w:tcPr>
            <w:tcW w:w="3061" w:type="dxa"/>
          </w:tcPr>
          <w:p w14:paraId="7DE7D45A" w14:textId="77777777" w:rsidR="00023AE2" w:rsidRDefault="00424CCE" w:rsidP="001E3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Team leader to account for cash spent in </w:t>
            </w:r>
            <w:r w:rsidR="008320E0">
              <w:rPr>
                <w:sz w:val="24"/>
                <w:szCs w:val="24"/>
              </w:rPr>
              <w:t>Uganda</w:t>
            </w:r>
          </w:p>
        </w:tc>
        <w:tc>
          <w:tcPr>
            <w:tcW w:w="1324" w:type="dxa"/>
          </w:tcPr>
          <w:p w14:paraId="41CA7E80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1063CD71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</w:tr>
      <w:tr w:rsidR="005811A1" w14:paraId="1F72DD0A" w14:textId="77777777" w:rsidTr="0007098F">
        <w:tc>
          <w:tcPr>
            <w:tcW w:w="3288" w:type="dxa"/>
          </w:tcPr>
          <w:p w14:paraId="5E23D37E" w14:textId="77777777" w:rsidR="008320E0" w:rsidRDefault="008320E0" w:rsidP="00993173">
            <w:pPr>
              <w:rPr>
                <w:sz w:val="24"/>
                <w:szCs w:val="24"/>
              </w:rPr>
            </w:pPr>
          </w:p>
        </w:tc>
        <w:tc>
          <w:tcPr>
            <w:tcW w:w="3061" w:type="dxa"/>
          </w:tcPr>
          <w:p w14:paraId="1F7578DE" w14:textId="77777777" w:rsidR="008320E0" w:rsidRDefault="008320E0" w:rsidP="008320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Robust accounting and reporting procedures</w:t>
            </w:r>
          </w:p>
        </w:tc>
        <w:tc>
          <w:tcPr>
            <w:tcW w:w="1324" w:type="dxa"/>
          </w:tcPr>
          <w:p w14:paraId="78AAAC4B" w14:textId="77777777" w:rsidR="008320E0" w:rsidRDefault="008320E0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46A0BCAC" w14:textId="77777777" w:rsidR="008320E0" w:rsidRDefault="008320E0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</w:t>
            </w:r>
          </w:p>
        </w:tc>
      </w:tr>
      <w:tr w:rsidR="005811A1" w14:paraId="623A60EE" w14:textId="77777777" w:rsidTr="0007098F">
        <w:tc>
          <w:tcPr>
            <w:tcW w:w="3288" w:type="dxa"/>
          </w:tcPr>
          <w:p w14:paraId="14969836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Uganda currency fluctuations</w:t>
            </w:r>
          </w:p>
        </w:tc>
        <w:tc>
          <w:tcPr>
            <w:tcW w:w="3061" w:type="dxa"/>
          </w:tcPr>
          <w:p w14:paraId="7059FF58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Could be a risk or a benefit</w:t>
            </w:r>
          </w:p>
        </w:tc>
        <w:tc>
          <w:tcPr>
            <w:tcW w:w="1324" w:type="dxa"/>
          </w:tcPr>
          <w:p w14:paraId="47A5C7DB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3DF1042F" w14:textId="77777777" w:rsidR="00023AE2" w:rsidRDefault="00424CCE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</w:tr>
      <w:tr w:rsidR="005811A1" w14:paraId="427614C7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74A56CD7" w14:textId="77777777" w:rsidR="00424CCE" w:rsidRPr="00424CCE" w:rsidRDefault="00424CCE" w:rsidP="00993173">
            <w:pPr>
              <w:rPr>
                <w:b/>
                <w:sz w:val="24"/>
                <w:szCs w:val="24"/>
              </w:rPr>
            </w:pPr>
            <w:r w:rsidRPr="00424CCE">
              <w:rPr>
                <w:b/>
                <w:sz w:val="24"/>
                <w:szCs w:val="24"/>
              </w:rPr>
              <w:t xml:space="preserve">Environmental and external 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094D60E8" w14:textId="77777777" w:rsidR="00424CCE" w:rsidRDefault="00424CCE" w:rsidP="00993173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C2D69B" w:themeFill="accent3" w:themeFillTint="99"/>
          </w:tcPr>
          <w:p w14:paraId="788B4DDD" w14:textId="77777777" w:rsidR="00424CCE" w:rsidRDefault="00424CCE" w:rsidP="0099317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C2D69B" w:themeFill="accent3" w:themeFillTint="99"/>
          </w:tcPr>
          <w:p w14:paraId="13371039" w14:textId="77777777" w:rsidR="00424CCE" w:rsidRDefault="00424CCE" w:rsidP="00993173">
            <w:pPr>
              <w:rPr>
                <w:sz w:val="24"/>
                <w:szCs w:val="24"/>
              </w:rPr>
            </w:pPr>
          </w:p>
        </w:tc>
      </w:tr>
      <w:tr w:rsidR="005811A1" w14:paraId="0D2A9A49" w14:textId="77777777" w:rsidTr="0007098F">
        <w:tc>
          <w:tcPr>
            <w:tcW w:w="3288" w:type="dxa"/>
          </w:tcPr>
          <w:p w14:paraId="4707E75E" w14:textId="77777777" w:rsidR="00424CCE" w:rsidRDefault="00424CCE" w:rsidP="004679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Harm to volunteers</w:t>
            </w:r>
          </w:p>
        </w:tc>
        <w:tc>
          <w:tcPr>
            <w:tcW w:w="3061" w:type="dxa"/>
          </w:tcPr>
          <w:p w14:paraId="1543C928" w14:textId="77777777" w:rsidR="00424CCE" w:rsidRDefault="00424CCE" w:rsidP="004679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Guidance and disclaimer written</w:t>
            </w:r>
            <w:r w:rsidR="004A0154">
              <w:rPr>
                <w:sz w:val="24"/>
                <w:szCs w:val="24"/>
              </w:rPr>
              <w:t>. Group insurance.</w:t>
            </w:r>
          </w:p>
        </w:tc>
        <w:tc>
          <w:tcPr>
            <w:tcW w:w="1324" w:type="dxa"/>
          </w:tcPr>
          <w:p w14:paraId="6488CC5C" w14:textId="77777777" w:rsidR="00424CCE" w:rsidRDefault="00424CCE" w:rsidP="004679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6F14D48A" w14:textId="77777777" w:rsidR="00424CCE" w:rsidRDefault="00B56C44" w:rsidP="004679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Medium</w:t>
            </w:r>
          </w:p>
        </w:tc>
      </w:tr>
      <w:tr w:rsidR="005811A1" w14:paraId="3A560065" w14:textId="77777777" w:rsidTr="0007098F">
        <w:tc>
          <w:tcPr>
            <w:tcW w:w="3288" w:type="dxa"/>
            <w:shd w:val="clear" w:color="auto" w:fill="FFFFFF" w:themeFill="background1"/>
          </w:tcPr>
          <w:p w14:paraId="366DA894" w14:textId="77777777" w:rsidR="00E16312" w:rsidRDefault="00E16312" w:rsidP="001E31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061" w:type="dxa"/>
            <w:shd w:val="clear" w:color="auto" w:fill="FFFFFF" w:themeFill="background1"/>
          </w:tcPr>
          <w:p w14:paraId="27E9093D" w14:textId="77777777" w:rsidR="00E16312" w:rsidRDefault="00E16312" w:rsidP="001E3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Supply of ARV’s in case of needle stick injury</w:t>
            </w:r>
          </w:p>
        </w:tc>
        <w:tc>
          <w:tcPr>
            <w:tcW w:w="1324" w:type="dxa"/>
            <w:shd w:val="clear" w:color="auto" w:fill="FFFFFF" w:themeFill="background1"/>
          </w:tcPr>
          <w:p w14:paraId="321429F9" w14:textId="77777777" w:rsidR="00E16312" w:rsidRDefault="00E1631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  <w:shd w:val="clear" w:color="auto" w:fill="FFFFFF" w:themeFill="background1"/>
          </w:tcPr>
          <w:p w14:paraId="4A9B13DE" w14:textId="77777777" w:rsidR="00E16312" w:rsidRDefault="00E16312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</w:tr>
      <w:tr w:rsidR="005811A1" w14:paraId="47D31017" w14:textId="77777777" w:rsidTr="0007098F">
        <w:tc>
          <w:tcPr>
            <w:tcW w:w="3288" w:type="dxa"/>
            <w:shd w:val="clear" w:color="auto" w:fill="C2D69B" w:themeFill="accent3" w:themeFillTint="99"/>
          </w:tcPr>
          <w:p w14:paraId="1059E6E1" w14:textId="77777777" w:rsidR="00424CCE" w:rsidRPr="001E3101" w:rsidRDefault="001E3101" w:rsidP="001E31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  <w:r w:rsidR="00424CCE" w:rsidRPr="005252F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aw and regulation compliance </w:t>
            </w:r>
          </w:p>
        </w:tc>
        <w:tc>
          <w:tcPr>
            <w:tcW w:w="3061" w:type="dxa"/>
            <w:shd w:val="clear" w:color="auto" w:fill="C2D69B" w:themeFill="accent3" w:themeFillTint="99"/>
          </w:tcPr>
          <w:p w14:paraId="63FB0474" w14:textId="77777777" w:rsidR="00424CCE" w:rsidRDefault="00424CCE" w:rsidP="001E3101">
            <w:pPr>
              <w:rPr>
                <w:sz w:val="24"/>
                <w:szCs w:val="24"/>
              </w:rPr>
            </w:pPr>
          </w:p>
        </w:tc>
        <w:tc>
          <w:tcPr>
            <w:tcW w:w="1324" w:type="dxa"/>
            <w:shd w:val="clear" w:color="auto" w:fill="C2D69B" w:themeFill="accent3" w:themeFillTint="99"/>
          </w:tcPr>
          <w:p w14:paraId="2FE6B141" w14:textId="77777777" w:rsidR="00424CCE" w:rsidRDefault="00424CCE" w:rsidP="0099317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C2D69B" w:themeFill="accent3" w:themeFillTint="99"/>
          </w:tcPr>
          <w:p w14:paraId="402ADFA8" w14:textId="77777777" w:rsidR="00424CCE" w:rsidRDefault="00424CCE" w:rsidP="00993173">
            <w:pPr>
              <w:rPr>
                <w:sz w:val="24"/>
                <w:szCs w:val="24"/>
              </w:rPr>
            </w:pPr>
          </w:p>
        </w:tc>
      </w:tr>
      <w:tr w:rsidR="005811A1" w14:paraId="24B5A4B2" w14:textId="77777777" w:rsidTr="0007098F">
        <w:tc>
          <w:tcPr>
            <w:tcW w:w="3288" w:type="dxa"/>
          </w:tcPr>
          <w:p w14:paraId="071D16F4" w14:textId="77777777" w:rsidR="00424CCE" w:rsidRDefault="001E3101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Changes to law and regulation</w:t>
            </w:r>
          </w:p>
        </w:tc>
        <w:tc>
          <w:tcPr>
            <w:tcW w:w="3061" w:type="dxa"/>
          </w:tcPr>
          <w:p w14:paraId="020644E5" w14:textId="77777777" w:rsidR="00424CCE" w:rsidRDefault="001E3101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Trustees to maintain awareness of change in UK and </w:t>
            </w:r>
            <w:bookmarkStart w:id="0" w:name="_GoBack"/>
            <w:bookmarkEnd w:id="0"/>
            <w:r>
              <w:rPr>
                <w:sz w:val="24"/>
                <w:szCs w:val="24"/>
              </w:rPr>
              <w:t>Uganda</w:t>
            </w:r>
          </w:p>
        </w:tc>
        <w:tc>
          <w:tcPr>
            <w:tcW w:w="1324" w:type="dxa"/>
          </w:tcPr>
          <w:p w14:paraId="458DA5C9" w14:textId="77777777" w:rsidR="00424CCE" w:rsidRDefault="001E3101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418" w:type="dxa"/>
          </w:tcPr>
          <w:p w14:paraId="661DEA62" w14:textId="77777777" w:rsidR="00424CCE" w:rsidRDefault="001E3101" w:rsidP="00993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</w:tr>
    </w:tbl>
    <w:p w14:paraId="677BF423" w14:textId="77777777" w:rsidR="006F26FF" w:rsidRPr="006F26FF" w:rsidRDefault="006F26FF" w:rsidP="00993173">
      <w:pPr>
        <w:rPr>
          <w:sz w:val="24"/>
          <w:szCs w:val="24"/>
        </w:rPr>
      </w:pPr>
    </w:p>
    <w:sectPr w:rsidR="006F26FF" w:rsidRPr="006F26FF" w:rsidSect="007F09C8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A1182"/>
    <w:multiLevelType w:val="multilevel"/>
    <w:tmpl w:val="A4B8A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2FF"/>
    <w:rsid w:val="00023AE2"/>
    <w:rsid w:val="0007098F"/>
    <w:rsid w:val="0015796E"/>
    <w:rsid w:val="001E3101"/>
    <w:rsid w:val="00255C18"/>
    <w:rsid w:val="00424CCE"/>
    <w:rsid w:val="004924E1"/>
    <w:rsid w:val="004A0154"/>
    <w:rsid w:val="005252FF"/>
    <w:rsid w:val="00535CF7"/>
    <w:rsid w:val="005811A1"/>
    <w:rsid w:val="005A55CE"/>
    <w:rsid w:val="00602E60"/>
    <w:rsid w:val="00663C67"/>
    <w:rsid w:val="006F26FF"/>
    <w:rsid w:val="00706AFF"/>
    <w:rsid w:val="007F09C8"/>
    <w:rsid w:val="00811684"/>
    <w:rsid w:val="008320E0"/>
    <w:rsid w:val="00872BB6"/>
    <w:rsid w:val="00895F2E"/>
    <w:rsid w:val="00975E08"/>
    <w:rsid w:val="00993173"/>
    <w:rsid w:val="009E5B6B"/>
    <w:rsid w:val="00B27B98"/>
    <w:rsid w:val="00B56C44"/>
    <w:rsid w:val="00CD3125"/>
    <w:rsid w:val="00D11E69"/>
    <w:rsid w:val="00E16312"/>
    <w:rsid w:val="00E40A7C"/>
    <w:rsid w:val="00E90A51"/>
    <w:rsid w:val="00EA6E73"/>
    <w:rsid w:val="00F00103"/>
    <w:rsid w:val="00F44771"/>
    <w:rsid w:val="00FF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1E4AA"/>
  <w15:docId w15:val="{A9354CC0-3A88-4FE0-96D7-F4966933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5B6B"/>
    <w:pPr>
      <w:spacing w:after="0"/>
    </w:pPr>
  </w:style>
  <w:style w:type="paragraph" w:styleId="NormalWeb">
    <w:name w:val="Normal (Web)"/>
    <w:basedOn w:val="Normal"/>
    <w:uiPriority w:val="99"/>
    <w:unhideWhenUsed/>
    <w:rsid w:val="005252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6F26FF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Cambri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Anne Reilly</cp:lastModifiedBy>
  <cp:revision>2</cp:revision>
  <cp:lastPrinted>2010-03-23T13:00:00Z</cp:lastPrinted>
  <dcterms:created xsi:type="dcterms:W3CDTF">2019-07-28T21:23:00Z</dcterms:created>
  <dcterms:modified xsi:type="dcterms:W3CDTF">2019-07-28T21:23:00Z</dcterms:modified>
</cp:coreProperties>
</file>